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575" w:type="dxa"/>
        <w:tblInd w:w="93" w:type="dxa"/>
        <w:tblLook w:val="04A0" w:firstRow="1" w:lastRow="0" w:firstColumn="1" w:lastColumn="0" w:noHBand="0" w:noVBand="1"/>
      </w:tblPr>
      <w:tblGrid>
        <w:gridCol w:w="915"/>
        <w:gridCol w:w="1515"/>
        <w:gridCol w:w="1080"/>
        <w:gridCol w:w="2730"/>
        <w:gridCol w:w="1080"/>
        <w:gridCol w:w="2670"/>
        <w:gridCol w:w="1095"/>
        <w:gridCol w:w="2490"/>
      </w:tblGrid>
      <w:tr w:rsidR="000A4A8E" w:rsidRPr="003F71F3" w:rsidTr="000A4A8E">
        <w:trPr>
          <w:trHeight w:val="1275"/>
        </w:trPr>
        <w:tc>
          <w:tcPr>
            <w:tcW w:w="13575" w:type="dxa"/>
            <w:gridSpan w:val="8"/>
            <w:tcBorders>
              <w:top w:val="nil"/>
              <w:left w:val="nil"/>
              <w:bottom w:val="nil"/>
              <w:right w:val="nil"/>
            </w:tcBorders>
            <w:shd w:val="clear" w:color="auto" w:fill="auto"/>
            <w:vAlign w:val="center"/>
            <w:hideMark/>
          </w:tcPr>
          <w:p w:rsidR="000A4A8E" w:rsidRPr="003F71F3" w:rsidRDefault="000A4A8E" w:rsidP="003F71F3">
            <w:r w:rsidRPr="003F71F3">
              <w:rPr>
                <w:rFonts w:hint="eastAsia"/>
              </w:rPr>
              <w:t>湖南省</w:t>
            </w:r>
            <w:r w:rsidRPr="003F71F3">
              <w:rPr>
                <w:rFonts w:hint="eastAsia"/>
              </w:rPr>
              <w:t>2022</w:t>
            </w:r>
            <w:r w:rsidRPr="003F71F3">
              <w:rPr>
                <w:rFonts w:hint="eastAsia"/>
              </w:rPr>
              <w:t>年考试录用公务员专业指导目录</w:t>
            </w:r>
          </w:p>
        </w:tc>
      </w:tr>
      <w:tr w:rsidR="000A4A8E" w:rsidRPr="003F71F3" w:rsidTr="000A4A8E">
        <w:trPr>
          <w:trHeight w:val="975"/>
        </w:trPr>
        <w:tc>
          <w:tcPr>
            <w:tcW w:w="915" w:type="dxa"/>
            <w:tcBorders>
              <w:top w:val="nil"/>
              <w:left w:val="nil"/>
              <w:bottom w:val="nil"/>
              <w:right w:val="nil"/>
            </w:tcBorders>
            <w:shd w:val="clear" w:color="auto" w:fill="auto"/>
            <w:hideMark/>
          </w:tcPr>
          <w:p w:rsidR="000A4A8E" w:rsidRPr="003F71F3" w:rsidRDefault="000A4A8E" w:rsidP="003F71F3">
            <w:r w:rsidRPr="003F71F3">
              <w:rPr>
                <w:rFonts w:hint="eastAsia"/>
              </w:rPr>
              <w:t>说明：</w:t>
            </w:r>
          </w:p>
        </w:tc>
        <w:tc>
          <w:tcPr>
            <w:tcW w:w="12660" w:type="dxa"/>
            <w:gridSpan w:val="7"/>
            <w:tcBorders>
              <w:top w:val="nil"/>
              <w:left w:val="nil"/>
              <w:bottom w:val="nil"/>
              <w:right w:val="nil"/>
            </w:tcBorders>
            <w:shd w:val="clear" w:color="auto" w:fill="auto"/>
            <w:vAlign w:val="center"/>
            <w:hideMark/>
          </w:tcPr>
          <w:p w:rsidR="000A4A8E" w:rsidRPr="003F71F3" w:rsidRDefault="000A4A8E" w:rsidP="003F71F3">
            <w:r w:rsidRPr="003F71F3">
              <w:rPr>
                <w:rFonts w:hint="eastAsia"/>
              </w:rPr>
              <w:t>一、本专业指导目录是根据教育部《学位授予和人才培养学科目录》《普通高等学校本科专业目录》《普通高等学校高等职业教育（专科）专业目录》及近年来的专业备案审批和新增专业情况整理而成。</w:t>
            </w:r>
          </w:p>
        </w:tc>
      </w:tr>
      <w:tr w:rsidR="000A4A8E" w:rsidRPr="003F71F3" w:rsidTr="000A4A8E">
        <w:trPr>
          <w:trHeight w:val="825"/>
        </w:trPr>
        <w:tc>
          <w:tcPr>
            <w:tcW w:w="915" w:type="dxa"/>
            <w:tcBorders>
              <w:top w:val="nil"/>
              <w:left w:val="nil"/>
              <w:bottom w:val="nil"/>
              <w:right w:val="nil"/>
            </w:tcBorders>
            <w:shd w:val="clear" w:color="auto" w:fill="auto"/>
            <w:vAlign w:val="center"/>
            <w:hideMark/>
          </w:tcPr>
          <w:p w:rsidR="000A4A8E" w:rsidRPr="003F71F3" w:rsidRDefault="000A4A8E" w:rsidP="003F71F3"/>
        </w:tc>
        <w:tc>
          <w:tcPr>
            <w:tcW w:w="12660" w:type="dxa"/>
            <w:gridSpan w:val="7"/>
            <w:tcBorders>
              <w:top w:val="nil"/>
              <w:left w:val="nil"/>
              <w:bottom w:val="nil"/>
              <w:right w:val="nil"/>
            </w:tcBorders>
            <w:shd w:val="clear" w:color="auto" w:fill="auto"/>
            <w:vAlign w:val="center"/>
            <w:hideMark/>
          </w:tcPr>
          <w:p w:rsidR="000A4A8E" w:rsidRPr="003F71F3" w:rsidRDefault="000A4A8E" w:rsidP="003F71F3">
            <w:r w:rsidRPr="003F71F3">
              <w:rPr>
                <w:rFonts w:hint="eastAsia"/>
              </w:rPr>
              <w:t>二、本专业指导目录的专业分类按照公务员招录职位需求进行归类，与教育学科分类没有直接对应关系，并对教育部相关专业目录中的专业类进行了整合，一个专业仅出现在一个类中，不再重复出现。</w:t>
            </w:r>
          </w:p>
        </w:tc>
      </w:tr>
      <w:tr w:rsidR="000A4A8E" w:rsidRPr="003F71F3" w:rsidTr="000A4A8E">
        <w:trPr>
          <w:trHeight w:val="1080"/>
        </w:trPr>
        <w:tc>
          <w:tcPr>
            <w:tcW w:w="915" w:type="dxa"/>
            <w:tcBorders>
              <w:top w:val="nil"/>
              <w:left w:val="nil"/>
              <w:bottom w:val="nil"/>
              <w:right w:val="nil"/>
            </w:tcBorders>
            <w:shd w:val="clear" w:color="auto" w:fill="auto"/>
            <w:vAlign w:val="center"/>
            <w:hideMark/>
          </w:tcPr>
          <w:p w:rsidR="000A4A8E" w:rsidRPr="003F71F3" w:rsidRDefault="000A4A8E" w:rsidP="003F71F3"/>
        </w:tc>
        <w:tc>
          <w:tcPr>
            <w:tcW w:w="12660" w:type="dxa"/>
            <w:gridSpan w:val="7"/>
            <w:tcBorders>
              <w:top w:val="nil"/>
              <w:left w:val="nil"/>
              <w:bottom w:val="nil"/>
              <w:right w:val="nil"/>
            </w:tcBorders>
            <w:shd w:val="clear" w:color="auto" w:fill="auto"/>
            <w:vAlign w:val="center"/>
            <w:hideMark/>
          </w:tcPr>
          <w:p w:rsidR="000A4A8E" w:rsidRPr="003F71F3" w:rsidRDefault="000A4A8E" w:rsidP="003F71F3">
            <w:r w:rsidRPr="003F71F3">
              <w:rPr>
                <w:rFonts w:hint="eastAsia"/>
              </w:rPr>
              <w:t>三、由于各类院校专业名称设置不统一、每年新设专业较多，存在部分专业未列入本专业指导目录的情形，所学专业未列入本专业指导目录的考生是否可以报考相近专业的职位，具体由招录机关根据考生所学课程进行认定。</w:t>
            </w:r>
          </w:p>
        </w:tc>
      </w:tr>
      <w:tr w:rsidR="000A4A8E" w:rsidRPr="003F71F3" w:rsidTr="000A4A8E">
        <w:trPr>
          <w:trHeight w:val="51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序号</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学科类别名称</w:t>
            </w:r>
          </w:p>
        </w:tc>
        <w:tc>
          <w:tcPr>
            <w:tcW w:w="3810" w:type="dxa"/>
            <w:gridSpan w:val="2"/>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研究生专业目录</w:t>
            </w:r>
          </w:p>
        </w:tc>
        <w:tc>
          <w:tcPr>
            <w:tcW w:w="3750" w:type="dxa"/>
            <w:gridSpan w:val="2"/>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本科专业目录</w:t>
            </w:r>
          </w:p>
        </w:tc>
        <w:tc>
          <w:tcPr>
            <w:tcW w:w="3585" w:type="dxa"/>
            <w:gridSpan w:val="2"/>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专科专业目录</w:t>
            </w:r>
          </w:p>
        </w:tc>
      </w:tr>
      <w:tr w:rsidR="000A4A8E" w:rsidRPr="003F71F3" w:rsidTr="000A4A8E">
        <w:trPr>
          <w:trHeight w:val="5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学科名称</w:t>
            </w:r>
          </w:p>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专业名称</w:t>
            </w:r>
          </w:p>
        </w:tc>
        <w:tc>
          <w:tcPr>
            <w:tcW w:w="1080"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学科名称</w:t>
            </w:r>
          </w:p>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专业名称</w:t>
            </w:r>
          </w:p>
        </w:tc>
        <w:tc>
          <w:tcPr>
            <w:tcW w:w="1095" w:type="dxa"/>
            <w:tcBorders>
              <w:top w:val="single" w:sz="4"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学科名称</w:t>
            </w:r>
          </w:p>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专业名称</w:t>
            </w:r>
          </w:p>
        </w:tc>
      </w:tr>
      <w:tr w:rsidR="000A4A8E" w:rsidRPr="003F71F3" w:rsidTr="000A4A8E">
        <w:trPr>
          <w:trHeight w:val="240"/>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1</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文史哲大类</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哲学类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马克思主义哲学</w:t>
            </w:r>
          </w:p>
        </w:tc>
        <w:tc>
          <w:tcPr>
            <w:tcW w:w="1080"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哲学类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哲学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中国哲学</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逻辑学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外国哲学</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宗教学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逻辑学</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伦理学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伦理学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美学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宗教学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科学技术哲学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中国语言</w:t>
            </w:r>
            <w:r w:rsidRPr="003F71F3">
              <w:rPr>
                <w:rFonts w:hint="eastAsia"/>
              </w:rPr>
              <w:lastRenderedPageBreak/>
              <w:t>文学类</w:t>
            </w:r>
          </w:p>
        </w:tc>
        <w:tc>
          <w:tcPr>
            <w:tcW w:w="2730" w:type="dxa"/>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lastRenderedPageBreak/>
              <w:t>文艺学</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中国语言</w:t>
            </w:r>
            <w:r w:rsidRPr="003F71F3">
              <w:rPr>
                <w:rFonts w:hint="eastAsia"/>
              </w:rPr>
              <w:lastRenderedPageBreak/>
              <w:t>文学类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lastRenderedPageBreak/>
              <w:t>汉语言文学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中国语言</w:t>
            </w:r>
            <w:r w:rsidRPr="003F71F3">
              <w:rPr>
                <w:rFonts w:hint="eastAsia"/>
              </w:rPr>
              <w:lastRenderedPageBreak/>
              <w:t>文化类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lastRenderedPageBreak/>
              <w:t>汉语</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语言学及应用语言学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汉语言</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文秘</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汉语言文字学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汉语国际教育</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文秘速录</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中国古典文献学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中国少数民族语言文学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少数民族古籍修复</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中国古代文学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古典文献学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中国少数民族语言文化</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中国现当代文学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秘书学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45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中国少数民族语言文学（分语族）</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应用语言学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比较文学与世界文学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中国语言与文化</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手语翻译</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中国语言文化</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对外汉语</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外国语言文学类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英国语言文学</w:t>
            </w:r>
          </w:p>
        </w:tc>
        <w:tc>
          <w:tcPr>
            <w:tcW w:w="1080" w:type="dxa"/>
            <w:vMerge w:val="restart"/>
            <w:tcBorders>
              <w:top w:val="nil"/>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外国语言文学类</w:t>
            </w:r>
          </w:p>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英语</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外国语言文化类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应用英语</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其他外国语言文学</w:t>
            </w:r>
          </w:p>
        </w:tc>
        <w:tc>
          <w:tcPr>
            <w:tcW w:w="1080" w:type="dxa"/>
            <w:vMerge/>
            <w:tcBorders>
              <w:top w:val="nil"/>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商务英语</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商务英语</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外国语言学及应用语言学</w:t>
            </w:r>
          </w:p>
        </w:tc>
        <w:tc>
          <w:tcPr>
            <w:tcW w:w="1080" w:type="dxa"/>
            <w:vMerge/>
            <w:tcBorders>
              <w:top w:val="nil"/>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翻译</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旅游英语</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翻译学</w:t>
            </w:r>
          </w:p>
        </w:tc>
        <w:tc>
          <w:tcPr>
            <w:tcW w:w="1080" w:type="dxa"/>
            <w:vMerge/>
            <w:tcBorders>
              <w:top w:val="nil"/>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其他外国语</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商务日语</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翻译硕士</w:t>
            </w:r>
          </w:p>
        </w:tc>
        <w:tc>
          <w:tcPr>
            <w:tcW w:w="3750"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旅游日语</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375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其他应用外国语</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新闻传播学类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新闻学</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新闻传播学类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新闻学</w:t>
            </w:r>
          </w:p>
        </w:tc>
        <w:tc>
          <w:tcPr>
            <w:tcW w:w="1095"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新闻传播学类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图文信息处理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传播学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广播电视学</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网络新闻与传播</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新闻与传播硕士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广告学</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版面编辑与校对</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出版硕士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编辑出版学</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出版商务</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传播学</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出版与电脑编辑技术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数字出版</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数字出版</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网络与新媒体</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新闻采编与制作</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时尚传播</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传播与策划</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国际新闻与传播</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出版信息管理</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会展</w:t>
            </w:r>
          </w:p>
        </w:tc>
        <w:tc>
          <w:tcPr>
            <w:tcW w:w="1095" w:type="dxa"/>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single" w:sz="8" w:space="0" w:color="000000"/>
              <w:right w:val="single" w:sz="8" w:space="0" w:color="000000"/>
            </w:tcBorders>
            <w:shd w:val="clear" w:color="auto" w:fill="auto"/>
            <w:noWrap/>
            <w:vAlign w:val="center"/>
            <w:hideMark/>
          </w:tcPr>
          <w:p w:rsidR="000A4A8E" w:rsidRPr="003F71F3" w:rsidRDefault="000A4A8E" w:rsidP="003F71F3"/>
        </w:tc>
      </w:tr>
      <w:tr w:rsidR="000A4A8E" w:rsidRPr="003F71F3" w:rsidTr="000A4A8E">
        <w:trPr>
          <w:trHeight w:val="225"/>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1</w:t>
            </w:r>
          </w:p>
        </w:tc>
        <w:tc>
          <w:tcPr>
            <w:tcW w:w="15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文史哲大类</w:t>
            </w:r>
          </w:p>
        </w:tc>
        <w:tc>
          <w:tcPr>
            <w:tcW w:w="1080" w:type="dxa"/>
            <w:vMerge w:val="restart"/>
            <w:tcBorders>
              <w:top w:val="single" w:sz="8" w:space="0" w:color="000000"/>
              <w:left w:val="single" w:sz="4" w:space="0" w:color="000000"/>
              <w:bottom w:val="nil"/>
              <w:right w:val="single" w:sz="4" w:space="0" w:color="000000"/>
            </w:tcBorders>
            <w:shd w:val="clear" w:color="auto" w:fill="auto"/>
            <w:vAlign w:val="center"/>
            <w:hideMark/>
          </w:tcPr>
          <w:p w:rsidR="000A4A8E" w:rsidRPr="003F71F3" w:rsidRDefault="000A4A8E" w:rsidP="003F71F3">
            <w:r w:rsidRPr="003F71F3">
              <w:rPr>
                <w:rFonts w:hint="eastAsia"/>
              </w:rPr>
              <w:t>历史学类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史学理论及史学史</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历史学类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历史学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历史学类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文物鉴定与修复</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考古学及博物馆学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世界史</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文物修复与保护</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历史地理学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考古学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考古探掘技术</w:t>
            </w:r>
          </w:p>
        </w:tc>
      </w:tr>
      <w:tr w:rsidR="000A4A8E" w:rsidRPr="003F71F3" w:rsidTr="000A4A8E">
        <w:trPr>
          <w:trHeight w:val="46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历史文献学（含：敦煌学、古文字学）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文物与博物馆学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文物博物馆服务与管理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专门史</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文物保护技术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中国古代史</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外国语言与外国历史</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中国近现代史</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文化遗产</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世界史</w:t>
            </w:r>
          </w:p>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nil"/>
              <w:right w:val="nil"/>
            </w:tcBorders>
            <w:shd w:val="clear" w:color="auto" w:fill="auto"/>
            <w:noWrap/>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文物与博物馆硕士</w:t>
            </w:r>
          </w:p>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2</w:t>
            </w:r>
          </w:p>
        </w:tc>
        <w:tc>
          <w:tcPr>
            <w:tcW w:w="1515"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经济和管理学大类</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经济学类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政治经济学</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经济学类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经济学</w:t>
            </w:r>
          </w:p>
        </w:tc>
        <w:tc>
          <w:tcPr>
            <w:tcW w:w="109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经济财务类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财政</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经济思想史</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经济统计学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税务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经济史</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财政学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资产评估与管理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西方经济学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税收学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政府采购管理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世界经济</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金融学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金融管理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人口、资源与环境经济学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金融工程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国际金融</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国民经济学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保险学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证券与期货</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区域经济学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投资学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信托与租赁</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财政学（含税收学）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国际经济与贸易</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保险</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金融学（含保险学）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贸易经济</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投资与理财</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产业经济学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国民经济管理</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信用管理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国际贸易学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资源与环境经济学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农村金融</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劳动经济学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商务经济学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互联网金融</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统计学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能源经济</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国际贸易实务</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数量经济学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金融数学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国际经济与贸易</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国防经济</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信用管理</w:t>
            </w:r>
          </w:p>
        </w:tc>
        <w:tc>
          <w:tcPr>
            <w:tcW w:w="358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税务硕士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经济与金融</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金融硕士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劳动经济学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国际商务硕士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经济工程</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应用统计硕士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数字经济</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保险硕士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精算学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资产评估硕士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互联网金融</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审计硕士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金融科技</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38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税务</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金融</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2</w:t>
            </w:r>
          </w:p>
        </w:tc>
        <w:tc>
          <w:tcPr>
            <w:tcW w:w="15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经济和管理学大类</w:t>
            </w:r>
          </w:p>
        </w:tc>
        <w:tc>
          <w:tcPr>
            <w:tcW w:w="1080" w:type="dxa"/>
            <w:vMerge w:val="restart"/>
            <w:tcBorders>
              <w:top w:val="nil"/>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管理科学与工程类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管理科学与工程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管理科学与工程类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管理科学</w:t>
            </w:r>
          </w:p>
        </w:tc>
        <w:tc>
          <w:tcPr>
            <w:tcW w:w="109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管理科学与工程类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工程造价</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工程管理硕士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信息管理与信息系统</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建设工程管理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项目管理硕士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工程管理</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建筑经济管理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工业工程与管理硕士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房地产开发与管理</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建设项目信息化管理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工程造价</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建设工程监理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保密管理</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房地产经营与管理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邮政管理</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房地产检测与估价</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大数据管理与应用</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物业管理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工程审计</w:t>
            </w:r>
          </w:p>
        </w:tc>
        <w:tc>
          <w:tcPr>
            <w:tcW w:w="3585" w:type="dxa"/>
            <w:gridSpan w:val="2"/>
            <w:vMerge w:val="restart"/>
            <w:tcBorders>
              <w:top w:val="nil"/>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计算金融</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应急管理</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工业工程</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标准化工程</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质量管理工程</w:t>
            </w:r>
          </w:p>
        </w:tc>
        <w:tc>
          <w:tcPr>
            <w:tcW w:w="3585" w:type="dxa"/>
            <w:gridSpan w:val="2"/>
            <w:vMerge/>
            <w:tcBorders>
              <w:top w:val="single" w:sz="4" w:space="0" w:color="000000"/>
              <w:left w:val="single" w:sz="4" w:space="0" w:color="000000"/>
              <w:bottom w:val="single" w:sz="8"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工商管理类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会计学</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工商管理类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工商管理</w:t>
            </w:r>
          </w:p>
        </w:tc>
        <w:tc>
          <w:tcPr>
            <w:tcW w:w="1095"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工商管理类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财务管理</w:t>
            </w:r>
          </w:p>
        </w:tc>
      </w:tr>
      <w:tr w:rsidR="000A4A8E" w:rsidRPr="003F71F3" w:rsidTr="000A4A8E">
        <w:trPr>
          <w:trHeight w:val="5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企业管理（含：财务管理、市场营销、人力资源管理）</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r w:rsidRPr="003F71F3">
              <w:rPr>
                <w:rFonts w:hint="eastAsia"/>
              </w:rPr>
              <w:t>市场营销</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技术经济及管理</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会计学</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会计电算化</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生态经济与管理</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r w:rsidRPr="003F71F3">
              <w:rPr>
                <w:rFonts w:hint="eastAsia"/>
              </w:rPr>
              <w:t>财务管理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审计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工商管理硕士</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国际商务</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会计信息管理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会计硕士</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人力资源管理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国际商务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旅游管理</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审计学</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服务外包</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旅游管理硕士</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资产评估</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经济信息管理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物流工程与管理硕士</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物业管理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报关与国际货运</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文化产业管理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商务经纪与代理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劳动关系</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国际文化贸易</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体育经济与管理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工商企业管理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r w:rsidRPr="003F71F3">
              <w:rPr>
                <w:rFonts w:hint="eastAsia"/>
              </w:rPr>
              <w:t>财务会计教育</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商务管理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市场营销教育</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商检技术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零售业管理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连锁经营管理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电子商务</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市场管理与服务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电子商务及法律</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品牌代理经营</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跨境电子商务</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市场营销</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会计</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汽车营销与服务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财务会计与审计</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广告策划与营销</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会计信息技术</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电子商务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国际会计</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移动商务</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网络营销</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酒店管理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文化创意与策划</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会展经济与管理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文化市场经营管理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旅游管理与服务教育</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公共文化服务与管理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会展策划与管理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物流工程</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媒体营销</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采购管理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中小企业创业与经营</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供应链管理</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商务数据分析与应用</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跨境电子商务</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葡萄酒营销与服务</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导游</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旅行社经营管理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景区开发与管理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酒店管理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休闲服务与管理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旅游传媒</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餐饮管理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研学旅行管理与服务</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val="restart"/>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物流工程技术</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3810" w:type="dxa"/>
            <w:gridSpan w:val="2"/>
            <w:vMerge w:val="restart"/>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1080" w:type="dxa"/>
            <w:vMerge/>
            <w:tcBorders>
              <w:top w:val="nil"/>
              <w:left w:val="nil"/>
              <w:bottom w:val="nil"/>
              <w:right w:val="nil"/>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物流信息技术</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3810" w:type="dxa"/>
            <w:gridSpan w:val="2"/>
            <w:vMerge/>
            <w:tcBorders>
              <w:top w:val="nil"/>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nil"/>
              <w:left w:val="nil"/>
              <w:bottom w:val="nil"/>
              <w:right w:val="nil"/>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3810" w:type="dxa"/>
            <w:gridSpan w:val="2"/>
            <w:vMerge/>
            <w:tcBorders>
              <w:top w:val="nil"/>
              <w:left w:val="single" w:sz="8" w:space="0" w:color="000000"/>
              <w:bottom w:val="single" w:sz="8" w:space="0" w:color="000000"/>
              <w:right w:val="nil"/>
            </w:tcBorders>
            <w:vAlign w:val="center"/>
            <w:hideMark/>
          </w:tcPr>
          <w:p w:rsidR="000A4A8E" w:rsidRPr="003F71F3" w:rsidRDefault="000A4A8E" w:rsidP="003F71F3"/>
        </w:tc>
        <w:tc>
          <w:tcPr>
            <w:tcW w:w="1080" w:type="dxa"/>
            <w:vMerge/>
            <w:tcBorders>
              <w:top w:val="nil"/>
              <w:left w:val="nil"/>
              <w:bottom w:val="nil"/>
              <w:right w:val="nil"/>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物流金融管理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3810" w:type="dxa"/>
            <w:gridSpan w:val="2"/>
            <w:vMerge/>
            <w:tcBorders>
              <w:top w:val="nil"/>
              <w:left w:val="single" w:sz="8" w:space="0" w:color="000000"/>
              <w:bottom w:val="single" w:sz="8" w:space="0" w:color="000000"/>
              <w:right w:val="nil"/>
            </w:tcBorders>
            <w:vAlign w:val="center"/>
            <w:hideMark/>
          </w:tcPr>
          <w:p w:rsidR="000A4A8E" w:rsidRPr="003F71F3" w:rsidRDefault="000A4A8E" w:rsidP="003F71F3"/>
        </w:tc>
        <w:tc>
          <w:tcPr>
            <w:tcW w:w="3750" w:type="dxa"/>
            <w:gridSpan w:val="2"/>
            <w:vMerge w:val="restart"/>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工程物流管理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3810" w:type="dxa"/>
            <w:gridSpan w:val="2"/>
            <w:vMerge/>
            <w:tcBorders>
              <w:top w:val="nil"/>
              <w:left w:val="single" w:sz="8" w:space="0" w:color="000000"/>
              <w:bottom w:val="single" w:sz="8" w:space="0" w:color="000000"/>
              <w:right w:val="nil"/>
            </w:tcBorders>
            <w:vAlign w:val="center"/>
            <w:hideMark/>
          </w:tcPr>
          <w:p w:rsidR="000A4A8E" w:rsidRPr="003F71F3" w:rsidRDefault="000A4A8E" w:rsidP="003F71F3"/>
        </w:tc>
        <w:tc>
          <w:tcPr>
            <w:tcW w:w="3750" w:type="dxa"/>
            <w:gridSpan w:val="2"/>
            <w:vMerge/>
            <w:tcBorders>
              <w:top w:val="nil"/>
              <w:left w:val="nil"/>
              <w:bottom w:val="single" w:sz="8"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冷链物流技术与管理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3810" w:type="dxa"/>
            <w:gridSpan w:val="2"/>
            <w:vMerge/>
            <w:tcBorders>
              <w:top w:val="nil"/>
              <w:left w:val="single" w:sz="8" w:space="0" w:color="000000"/>
              <w:bottom w:val="single" w:sz="8" w:space="0" w:color="000000"/>
              <w:right w:val="nil"/>
            </w:tcBorders>
            <w:vAlign w:val="center"/>
            <w:hideMark/>
          </w:tcPr>
          <w:p w:rsidR="000A4A8E" w:rsidRPr="003F71F3" w:rsidRDefault="000A4A8E" w:rsidP="003F71F3"/>
        </w:tc>
        <w:tc>
          <w:tcPr>
            <w:tcW w:w="3750" w:type="dxa"/>
            <w:gridSpan w:val="2"/>
            <w:vMerge/>
            <w:tcBorders>
              <w:top w:val="nil"/>
              <w:left w:val="nil"/>
              <w:bottom w:val="single" w:sz="8"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采购与供应管理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val="restart"/>
            <w:tcBorders>
              <w:top w:val="nil"/>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农林经济管理类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农业经济管理</w:t>
            </w:r>
          </w:p>
        </w:tc>
        <w:tc>
          <w:tcPr>
            <w:tcW w:w="1080" w:type="dxa"/>
            <w:vMerge w:val="restart"/>
            <w:tcBorders>
              <w:top w:val="nil"/>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农业经济管理类</w:t>
            </w:r>
          </w:p>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农林经济管理</w:t>
            </w:r>
          </w:p>
        </w:tc>
        <w:tc>
          <w:tcPr>
            <w:tcW w:w="1095"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农林管理类</w:t>
            </w:r>
          </w:p>
        </w:tc>
        <w:tc>
          <w:tcPr>
            <w:tcW w:w="2490" w:type="dxa"/>
            <w:tcBorders>
              <w:top w:val="single" w:sz="8"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农业经济管理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林业经济管理</w:t>
            </w:r>
          </w:p>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农村区域发展</w:t>
            </w:r>
          </w:p>
        </w:tc>
        <w:tc>
          <w:tcPr>
            <w:tcW w:w="1095"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农村经营管理</w:t>
            </w:r>
          </w:p>
        </w:tc>
      </w:tr>
      <w:tr w:rsidR="000A4A8E" w:rsidRPr="003F71F3" w:rsidTr="000A4A8E">
        <w:trPr>
          <w:trHeight w:val="225"/>
        </w:trPr>
        <w:tc>
          <w:tcPr>
            <w:tcW w:w="915" w:type="dxa"/>
            <w:tcBorders>
              <w:top w:val="nil"/>
              <w:left w:val="single" w:sz="8" w:space="0" w:color="000000"/>
              <w:bottom w:val="nil"/>
              <w:right w:val="single" w:sz="8" w:space="0" w:color="000000"/>
            </w:tcBorders>
            <w:shd w:val="clear" w:color="auto" w:fill="auto"/>
            <w:vAlign w:val="center"/>
            <w:hideMark/>
          </w:tcPr>
          <w:p w:rsidR="000A4A8E" w:rsidRPr="003F71F3" w:rsidRDefault="000A4A8E" w:rsidP="003F71F3"/>
        </w:tc>
        <w:tc>
          <w:tcPr>
            <w:tcW w:w="151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金融服务与管理</w:t>
            </w:r>
          </w:p>
        </w:tc>
        <w:tc>
          <w:tcPr>
            <w:tcW w:w="1080" w:type="dxa"/>
            <w:tcBorders>
              <w:top w:val="single" w:sz="8" w:space="0" w:color="000000"/>
              <w:left w:val="single" w:sz="8" w:space="0" w:color="000000"/>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tcBorders>
              <w:top w:val="nil"/>
              <w:left w:val="single" w:sz="8" w:space="0" w:color="000000"/>
              <w:bottom w:val="nil"/>
              <w:right w:val="single" w:sz="8" w:space="0" w:color="000000"/>
            </w:tcBorders>
            <w:shd w:val="clear" w:color="auto" w:fill="auto"/>
            <w:vAlign w:val="center"/>
            <w:hideMark/>
          </w:tcPr>
          <w:p w:rsidR="000A4A8E" w:rsidRPr="003F71F3" w:rsidRDefault="000A4A8E" w:rsidP="003F71F3"/>
        </w:tc>
        <w:tc>
          <w:tcPr>
            <w:tcW w:w="151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产业经济与组织</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tcBorders>
              <w:top w:val="nil"/>
              <w:left w:val="single" w:sz="8" w:space="0" w:color="000000"/>
              <w:bottom w:val="nil"/>
              <w:right w:val="single" w:sz="8" w:space="0" w:color="000000"/>
            </w:tcBorders>
            <w:shd w:val="clear" w:color="auto" w:fill="auto"/>
            <w:vAlign w:val="center"/>
            <w:hideMark/>
          </w:tcPr>
          <w:p w:rsidR="000A4A8E" w:rsidRPr="003F71F3" w:rsidRDefault="000A4A8E" w:rsidP="003F71F3"/>
        </w:tc>
        <w:tc>
          <w:tcPr>
            <w:tcW w:w="151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食品经济与管理</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tcBorders>
              <w:top w:val="nil"/>
              <w:left w:val="single" w:sz="8" w:space="0" w:color="000000"/>
              <w:bottom w:val="nil"/>
              <w:right w:val="single" w:sz="8" w:space="0" w:color="000000"/>
            </w:tcBorders>
            <w:shd w:val="clear" w:color="auto" w:fill="auto"/>
            <w:vAlign w:val="center"/>
            <w:hideMark/>
          </w:tcPr>
          <w:p w:rsidR="000A4A8E" w:rsidRPr="003F71F3" w:rsidRDefault="000A4A8E" w:rsidP="003F71F3"/>
        </w:tc>
        <w:tc>
          <w:tcPr>
            <w:tcW w:w="151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农业科技组织与服务</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tcBorders>
              <w:top w:val="nil"/>
              <w:left w:val="single" w:sz="8" w:space="0" w:color="000000"/>
              <w:bottom w:val="nil"/>
              <w:right w:val="single" w:sz="8" w:space="0" w:color="000000"/>
            </w:tcBorders>
            <w:shd w:val="clear" w:color="auto" w:fill="auto"/>
            <w:vAlign w:val="center"/>
            <w:hideMark/>
          </w:tcPr>
          <w:p w:rsidR="000A4A8E" w:rsidRPr="003F71F3" w:rsidRDefault="000A4A8E" w:rsidP="003F71F3"/>
        </w:tc>
        <w:tc>
          <w:tcPr>
            <w:tcW w:w="151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农业管理硕士</w:t>
            </w:r>
          </w:p>
        </w:tc>
        <w:tc>
          <w:tcPr>
            <w:tcW w:w="7335" w:type="dxa"/>
            <w:gridSpan w:val="4"/>
            <w:vMerge w:val="restart"/>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tcBorders>
              <w:top w:val="nil"/>
              <w:left w:val="single" w:sz="8" w:space="0" w:color="000000"/>
              <w:bottom w:val="nil"/>
              <w:right w:val="single" w:sz="8" w:space="0" w:color="000000"/>
            </w:tcBorders>
            <w:shd w:val="clear" w:color="auto" w:fill="auto"/>
            <w:vAlign w:val="center"/>
            <w:hideMark/>
          </w:tcPr>
          <w:p w:rsidR="000A4A8E" w:rsidRPr="003F71F3" w:rsidRDefault="000A4A8E" w:rsidP="003F71F3"/>
        </w:tc>
        <w:tc>
          <w:tcPr>
            <w:tcW w:w="151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农村发展硕士</w:t>
            </w:r>
          </w:p>
        </w:tc>
        <w:tc>
          <w:tcPr>
            <w:tcW w:w="7335" w:type="dxa"/>
            <w:gridSpan w:val="4"/>
            <w:vMerge/>
            <w:tcBorders>
              <w:top w:val="single" w:sz="4" w:space="0" w:color="000000"/>
              <w:left w:val="single" w:sz="4" w:space="0" w:color="000000"/>
              <w:bottom w:val="single" w:sz="8"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2</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经济和管理学大类</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公共管理类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行政管理</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公共管理类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行政管理</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公共管理类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社会工作</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社会医学与卫生事业管理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公共事业管理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社会福利事业管理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教育经济与管理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劳动与社会保障</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青少年工作与管理</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社会保障</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土地资源管理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社区管理与服务</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公共政策</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公共关系</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公共安全与危机管理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公共关系学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人民武装</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土地资源管理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海关管理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民政管理</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公共管理硕士</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人力资源管理</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海事管理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劳动与社会保障</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健康服务与管理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网络舆情监测</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海警后勤管理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公共事务管理</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nil"/>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医疗产品管理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行政管理</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医疗保险</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质量管理与认证</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养老服务管理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知识产权管理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老年服务与管理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家政服务与管理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婚庆服务与管理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社区康复</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现代殡葬技术与管理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公益慈善事业管理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幼儿发展与健康管理</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陵园服务与管理</w:t>
            </w:r>
          </w:p>
        </w:tc>
      </w:tr>
      <w:tr w:rsidR="000A4A8E" w:rsidRPr="003F71F3" w:rsidTr="000A4A8E">
        <w:trPr>
          <w:trHeight w:val="46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图书档案管理类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图书馆学</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图书档案管理类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图书馆学</w:t>
            </w:r>
          </w:p>
        </w:tc>
        <w:tc>
          <w:tcPr>
            <w:tcW w:w="1095"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图书档案管理类</w:t>
            </w:r>
          </w:p>
        </w:tc>
        <w:tc>
          <w:tcPr>
            <w:tcW w:w="2490"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图书档案管理</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情报学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档案学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档案学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信息资源管理</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图书情报硕士</w:t>
            </w:r>
          </w:p>
        </w:tc>
        <w:tc>
          <w:tcPr>
            <w:tcW w:w="3750"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3</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法学大类</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法学类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法学理论</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法学类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法学</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法律实务类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司法助理</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法律史</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知识产权</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法律文秘</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宪法学与行政法学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监狱学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法律事务</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刑法学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信用风险管理与法律防控</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检察事务</w:t>
            </w:r>
          </w:p>
        </w:tc>
      </w:tr>
      <w:tr w:rsidR="000A4A8E" w:rsidRPr="003F71F3" w:rsidTr="000A4A8E">
        <w:trPr>
          <w:trHeight w:val="48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民商法学</w:t>
            </w:r>
            <w:r w:rsidRPr="003F71F3">
              <w:t>(</w:t>
            </w:r>
            <w:r w:rsidRPr="003F71F3">
              <w:t>含：劳动法学、社会保障法学</w:t>
            </w:r>
            <w:r w:rsidRPr="003F71F3">
              <w:t>)</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国际经贸规则</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刑事执行</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诉讼法学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司法警察学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民事执行</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经济法学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社区矫正</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行政执行</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环境与资源保护法学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经济法学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司法警务</w:t>
            </w:r>
          </w:p>
        </w:tc>
      </w:tr>
      <w:tr w:rsidR="000A4A8E" w:rsidRPr="003F71F3" w:rsidTr="000A4A8E">
        <w:trPr>
          <w:trHeight w:val="46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国际法学</w:t>
            </w:r>
            <w:r w:rsidRPr="003F71F3">
              <w:t>(</w:t>
            </w:r>
            <w:r w:rsidRPr="003F71F3">
              <w:t>含：国际公法、国际私法、国际经济法</w:t>
            </w:r>
            <w:r w:rsidRPr="003F71F3">
              <w:t>)</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法律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社区矫正</w:t>
            </w:r>
          </w:p>
        </w:tc>
      </w:tr>
      <w:tr w:rsidR="000A4A8E" w:rsidRPr="003F71F3" w:rsidTr="000A4A8E">
        <w:trPr>
          <w:trHeight w:val="36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军事法学</w:t>
            </w:r>
          </w:p>
        </w:tc>
        <w:tc>
          <w:tcPr>
            <w:tcW w:w="3750" w:type="dxa"/>
            <w:gridSpan w:val="2"/>
            <w:vMerge w:val="restart"/>
            <w:tcBorders>
              <w:top w:val="nil"/>
              <w:left w:val="nil"/>
              <w:bottom w:val="single" w:sz="8" w:space="0" w:color="000000"/>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nil"/>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法律硕士</w:t>
            </w:r>
          </w:p>
        </w:tc>
        <w:tc>
          <w:tcPr>
            <w:tcW w:w="3750" w:type="dxa"/>
            <w:gridSpan w:val="2"/>
            <w:vMerge/>
            <w:tcBorders>
              <w:top w:val="single" w:sz="4" w:space="0" w:color="000000"/>
              <w:left w:val="single" w:sz="4" w:space="0" w:color="000000"/>
              <w:bottom w:val="single" w:sz="8" w:space="0" w:color="000000"/>
              <w:right w:val="single" w:sz="8" w:space="0" w:color="000000"/>
            </w:tcBorders>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政治学类</w:t>
            </w:r>
          </w:p>
        </w:tc>
        <w:tc>
          <w:tcPr>
            <w:tcW w:w="2730" w:type="dxa"/>
            <w:tcBorders>
              <w:top w:val="nil"/>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政治学理论</w:t>
            </w:r>
          </w:p>
        </w:tc>
        <w:tc>
          <w:tcPr>
            <w:tcW w:w="108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政治学类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政治学与行政学</w:t>
            </w:r>
          </w:p>
        </w:tc>
        <w:tc>
          <w:tcPr>
            <w:tcW w:w="3585"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中外政治制度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国际政治</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45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科学社会主义与国际共产主义运动</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外交学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45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中共党史（含党的学说与党的建设）</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思想政治教育</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国际政治</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国际事务与国际关系</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国际关系</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政治学、经济学与哲学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外交学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科学社会主义</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马克思主义基本原理</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中国共产党历史</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马克思主义发展史</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马克思主义理论</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马克思主义中国化研究</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国际组织与全球治理</w:t>
            </w:r>
          </w:p>
        </w:tc>
        <w:tc>
          <w:tcPr>
            <w:tcW w:w="3585" w:type="dxa"/>
            <w:gridSpan w:val="2"/>
            <w:vMerge/>
            <w:tcBorders>
              <w:top w:val="single" w:sz="4" w:space="0" w:color="000000"/>
              <w:left w:val="single" w:sz="4" w:space="0" w:color="000000"/>
              <w:bottom w:val="single" w:sz="8" w:space="0" w:color="000000"/>
              <w:right w:val="single" w:sz="8" w:space="0" w:color="000000"/>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国外马克思主义研究</w:t>
            </w:r>
          </w:p>
        </w:tc>
        <w:tc>
          <w:tcPr>
            <w:tcW w:w="1080" w:type="dxa"/>
            <w:tcBorders>
              <w:top w:val="single" w:sz="8" w:space="0" w:color="000000"/>
              <w:left w:val="single" w:sz="8" w:space="0" w:color="000000"/>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3585" w:type="dxa"/>
            <w:gridSpan w:val="2"/>
            <w:vMerge/>
            <w:tcBorders>
              <w:top w:val="single" w:sz="8" w:space="0" w:color="000000"/>
              <w:left w:val="nil"/>
              <w:bottom w:val="nil"/>
              <w:right w:val="nil"/>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思想政治教育</w:t>
            </w:r>
          </w:p>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3585" w:type="dxa"/>
            <w:gridSpan w:val="2"/>
            <w:vMerge/>
            <w:tcBorders>
              <w:top w:val="nil"/>
              <w:left w:val="nil"/>
              <w:bottom w:val="nil"/>
              <w:right w:val="nil"/>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中国近现代史基本问题研究</w:t>
            </w:r>
          </w:p>
        </w:tc>
        <w:tc>
          <w:tcPr>
            <w:tcW w:w="108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3585" w:type="dxa"/>
            <w:gridSpan w:val="2"/>
            <w:vMerge/>
            <w:tcBorders>
              <w:top w:val="nil"/>
              <w:left w:val="nil"/>
              <w:bottom w:val="single" w:sz="8" w:space="0" w:color="000000"/>
              <w:right w:val="nil"/>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nil"/>
              <w:right w:val="single" w:sz="4" w:space="0" w:color="000000"/>
            </w:tcBorders>
            <w:shd w:val="clear" w:color="auto" w:fill="auto"/>
            <w:vAlign w:val="center"/>
            <w:hideMark/>
          </w:tcPr>
          <w:p w:rsidR="000A4A8E" w:rsidRPr="003F71F3" w:rsidRDefault="000A4A8E" w:rsidP="003F71F3">
            <w:r w:rsidRPr="003F71F3">
              <w:rPr>
                <w:rFonts w:hint="eastAsia"/>
              </w:rPr>
              <w:t>社会学类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社会学</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社会学类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社会学</w:t>
            </w:r>
          </w:p>
        </w:tc>
        <w:tc>
          <w:tcPr>
            <w:tcW w:w="3585"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人口学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社会工作</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人类学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家政学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民俗学（含中国民间文学）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人类学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女性学</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马克思主义民族理论与政策</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民族学</w:t>
            </w:r>
          </w:p>
        </w:tc>
        <w:tc>
          <w:tcPr>
            <w:tcW w:w="3585"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中国少数民族经济</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老年学</w:t>
            </w:r>
          </w:p>
        </w:tc>
        <w:tc>
          <w:tcPr>
            <w:tcW w:w="3585" w:type="dxa"/>
            <w:gridSpan w:val="2"/>
            <w:vMerge/>
            <w:tcBorders>
              <w:top w:val="single" w:sz="4" w:space="0" w:color="000000"/>
              <w:left w:val="single" w:sz="4" w:space="0" w:color="000000"/>
              <w:bottom w:val="single" w:sz="8"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中国少数民族史</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3585" w:type="dxa"/>
            <w:gridSpan w:val="2"/>
            <w:vMerge/>
            <w:tcBorders>
              <w:top w:val="nil"/>
              <w:left w:val="nil"/>
              <w:bottom w:val="nil"/>
              <w:right w:val="nil"/>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中国少数民族艺术</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3585" w:type="dxa"/>
            <w:gridSpan w:val="2"/>
            <w:vMerge/>
            <w:tcBorders>
              <w:top w:val="nil"/>
              <w:left w:val="nil"/>
              <w:bottom w:val="nil"/>
              <w:right w:val="nil"/>
            </w:tcBorders>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社会工作硕士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3585" w:type="dxa"/>
            <w:gridSpan w:val="2"/>
            <w:vMerge/>
            <w:tcBorders>
              <w:top w:val="nil"/>
              <w:left w:val="nil"/>
              <w:bottom w:val="nil"/>
              <w:right w:val="nil"/>
            </w:tcBorders>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公安学类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公安学</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公安学类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治安学</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公安学类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治安管理</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公安技术</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侦查学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交通管理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网络空间安全</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边防管理</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信息网络安全监察</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警务硕士</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禁毒学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防火管理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警犬技术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边防检查</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nil"/>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经济犯罪侦查</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边境管理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边防指挥</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特警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消防指挥</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警察管理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警卫学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公共安全管理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公安情报学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森林消防</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犯罪学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部队后勤管理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公安管理学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部队政治工作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涉外警务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警察指挥与战术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国内安全保卫</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边防指挥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警务指挥与战术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船艇指挥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刑事科学技术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通信指挥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消防工程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消防指挥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交通管理工程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参谋业务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安全防范工程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抢险救援</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公安视听技术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刑事科学技术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抢险救援指挥与技术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警犬技术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火灾勘查</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刑事侦查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网络安全与执法</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国内安全保卫</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核生化消防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经济犯罪侦查</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技术侦查学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禁毒</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海警执法</w:t>
            </w:r>
          </w:p>
        </w:tc>
        <w:tc>
          <w:tcPr>
            <w:tcW w:w="3585" w:type="dxa"/>
            <w:gridSpan w:val="2"/>
            <w:vMerge w:val="restart"/>
            <w:tcBorders>
              <w:top w:val="nil"/>
              <w:left w:val="nil"/>
              <w:bottom w:val="nil"/>
              <w:right w:val="nil"/>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公安政治工作</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移民管理</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出入境管理</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海警航舰指挥与技术</w:t>
            </w:r>
          </w:p>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数据警务技术</w:t>
            </w:r>
          </w:p>
        </w:tc>
        <w:tc>
          <w:tcPr>
            <w:tcW w:w="3585" w:type="dxa"/>
            <w:gridSpan w:val="2"/>
            <w:vMerge/>
            <w:tcBorders>
              <w:top w:val="single" w:sz="4" w:space="0" w:color="000000"/>
              <w:left w:val="single" w:sz="4" w:space="0" w:color="000000"/>
              <w:bottom w:val="single" w:sz="8"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司法技术类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刑事侦查技术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安全防范技术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司法信息技术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司法鉴定技术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司法信息安全</w:t>
            </w:r>
          </w:p>
        </w:tc>
      </w:tr>
      <w:tr w:rsidR="000A4A8E" w:rsidRPr="003F71F3" w:rsidTr="000A4A8E">
        <w:trPr>
          <w:trHeight w:val="45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罪犯心理测量与矫正技术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戒毒矫治技术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职务犯罪预防与控制</w:t>
            </w:r>
          </w:p>
        </w:tc>
      </w:tr>
      <w:tr w:rsidR="000A4A8E" w:rsidRPr="003F71F3" w:rsidTr="000A4A8E">
        <w:trPr>
          <w:trHeight w:val="225"/>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4</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教育学大类</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教育学类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教育学原理</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教育学类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教育学</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教育类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早期教育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课程与教学论</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学前教育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学前教育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教育史</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特殊教育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小学教育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比较教育学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教育技术学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语文教育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学前教育学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小学教育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数学教育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高等教育学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英语教育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成人教育学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人文教育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物理教育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职业技术教育学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科学教育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特殊教育学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华文教育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教育技术学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教育康复学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历史教育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教育法学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卫生教育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地理教育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教育硕士</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认知科学与技术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汉语国际教育硕士</w:t>
            </w:r>
          </w:p>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美术教育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思想政治教育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特殊教育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科学教育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现代教育技术</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心理健康教育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体育学类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体育人文社会学</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体育学类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体育教育</w:t>
            </w:r>
          </w:p>
        </w:tc>
        <w:tc>
          <w:tcPr>
            <w:tcW w:w="1095" w:type="dxa"/>
            <w:vMerge w:val="restart"/>
            <w:tcBorders>
              <w:top w:val="single" w:sz="8" w:space="0" w:color="000000"/>
              <w:left w:val="single" w:sz="8" w:space="0" w:color="000000"/>
              <w:bottom w:val="nil"/>
              <w:right w:val="single" w:sz="4" w:space="0" w:color="000000"/>
            </w:tcBorders>
            <w:shd w:val="clear" w:color="auto" w:fill="auto"/>
            <w:vAlign w:val="center"/>
            <w:hideMark/>
          </w:tcPr>
          <w:p w:rsidR="000A4A8E" w:rsidRPr="003F71F3" w:rsidRDefault="000A4A8E" w:rsidP="003F71F3">
            <w:r w:rsidRPr="003F71F3">
              <w:rPr>
                <w:rFonts w:hint="eastAsia"/>
              </w:rPr>
              <w:t>体育类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运动训练</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运动人体科学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运动训练</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运动防护</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体育教育训练学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社会体育指导与管理</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社会体育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民族传统体育学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武术与民族传统体育</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休闲体育</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体育教育学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运动人体科学</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高尔夫球运动与管理</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体育硕士</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运动康复</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民族传统体育</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休闲体育</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体育艺术表演</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体能训练</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体育运营与管理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冰雪运动</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健身指导与管理</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电子竞技运动与管理</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体育保健与康复</w:t>
            </w:r>
          </w:p>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智能体育工程</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电子竞技运动与管理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体育旅游</w:t>
            </w:r>
          </w:p>
        </w:tc>
        <w:tc>
          <w:tcPr>
            <w:tcW w:w="1095"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冰雪设施运维与管理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运动能力开发</w:t>
            </w:r>
          </w:p>
        </w:tc>
        <w:tc>
          <w:tcPr>
            <w:tcW w:w="1095" w:type="dxa"/>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心理学类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基础心理学</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心理学类</w:t>
            </w:r>
          </w:p>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心理学</w:t>
            </w:r>
          </w:p>
        </w:tc>
        <w:tc>
          <w:tcPr>
            <w:tcW w:w="1095"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心理学类</w:t>
            </w:r>
          </w:p>
        </w:tc>
        <w:tc>
          <w:tcPr>
            <w:tcW w:w="2490"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心理咨询</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发展与教育心理学</w:t>
            </w:r>
          </w:p>
        </w:tc>
        <w:tc>
          <w:tcPr>
            <w:tcW w:w="1080"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应用心理学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应用心理学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应用心理硕士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5</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理学大类</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数学与统计类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基础数学</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数学与统计类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数学与应用数学</w:t>
            </w:r>
          </w:p>
        </w:tc>
        <w:tc>
          <w:tcPr>
            <w:tcW w:w="109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统计学类</w:t>
            </w:r>
          </w:p>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信息统计与分析</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计算数学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信息与计算科学</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统计与会计核算</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概率论与数理统计</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数理基础科学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应用数学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数据计算及应用</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运筹学与控制论</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统计学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系统理论</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应用统计学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系统分析与集成</w:t>
            </w:r>
          </w:p>
        </w:tc>
        <w:tc>
          <w:tcPr>
            <w:tcW w:w="3750" w:type="dxa"/>
            <w:gridSpan w:val="2"/>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3750" w:type="dxa"/>
            <w:gridSpan w:val="2"/>
            <w:vMerge/>
            <w:tcBorders>
              <w:top w:val="single" w:sz="8" w:space="0" w:color="000000"/>
              <w:left w:val="nil"/>
              <w:bottom w:val="nil"/>
              <w:right w:val="nil"/>
            </w:tcBorders>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tcBorders>
              <w:top w:val="nil"/>
              <w:left w:val="nil"/>
              <w:bottom w:val="single" w:sz="8" w:space="0" w:color="000000"/>
              <w:right w:val="nil"/>
            </w:tcBorders>
            <w:shd w:val="clear" w:color="auto" w:fill="auto"/>
            <w:vAlign w:val="center"/>
            <w:hideMark/>
          </w:tcPr>
          <w:p w:rsidR="000A4A8E" w:rsidRPr="003F71F3" w:rsidRDefault="000A4A8E" w:rsidP="003F71F3"/>
        </w:tc>
        <w:tc>
          <w:tcPr>
            <w:tcW w:w="3750" w:type="dxa"/>
            <w:gridSpan w:val="2"/>
            <w:vMerge/>
            <w:tcBorders>
              <w:top w:val="single" w:sz="8" w:space="0" w:color="000000"/>
              <w:left w:val="nil"/>
              <w:bottom w:val="nil"/>
              <w:right w:val="nil"/>
            </w:tcBorders>
            <w:vAlign w:val="center"/>
            <w:hideMark/>
          </w:tcPr>
          <w:p w:rsidR="000A4A8E" w:rsidRPr="003F71F3" w:rsidRDefault="000A4A8E" w:rsidP="003F71F3"/>
        </w:tc>
        <w:tc>
          <w:tcPr>
            <w:tcW w:w="1095"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物理学类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理论物理</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物理学类</w:t>
            </w:r>
          </w:p>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物理学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粒子物理与原子核物理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应用物理学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原子与分子物理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声学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等离子体物理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核物理</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凝聚态物理</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系统科学与工程</w:t>
            </w:r>
          </w:p>
        </w:tc>
        <w:tc>
          <w:tcPr>
            <w:tcW w:w="109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声学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无线电物理</w:t>
            </w:r>
          </w:p>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化学类</w:t>
            </w:r>
          </w:p>
        </w:tc>
        <w:tc>
          <w:tcPr>
            <w:tcW w:w="273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无机化学</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化学类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分析化学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应用化学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有机化学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化学生物学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t>物理化学</w:t>
            </w:r>
            <w:r w:rsidRPr="003F71F3">
              <w:t>(</w:t>
            </w:r>
            <w:r w:rsidRPr="003F71F3">
              <w:t>含</w:t>
            </w:r>
            <w:r w:rsidRPr="003F71F3">
              <w:rPr>
                <w:rFonts w:ascii="宋体" w:eastAsia="宋体" w:hAnsi="宋体" w:cs="宋体" w:hint="eastAsia"/>
              </w:rPr>
              <w:t>∶</w:t>
            </w:r>
            <w:r w:rsidRPr="003F71F3">
              <w:t>化学物理</w:t>
            </w:r>
            <w:r w:rsidRPr="003F71F3">
              <w:t>)</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分子科学与工程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高分子化学与物理</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能源化学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天文学类</w:t>
            </w:r>
          </w:p>
        </w:tc>
        <w:tc>
          <w:tcPr>
            <w:tcW w:w="273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天体物理</w:t>
            </w:r>
          </w:p>
        </w:tc>
        <w:tc>
          <w:tcPr>
            <w:tcW w:w="1080"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天文学类</w:t>
            </w:r>
          </w:p>
        </w:tc>
        <w:tc>
          <w:tcPr>
            <w:tcW w:w="2670"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天文学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天体测量与天体力学</w:t>
            </w:r>
          </w:p>
        </w:tc>
        <w:tc>
          <w:tcPr>
            <w:tcW w:w="3750" w:type="dxa"/>
            <w:gridSpan w:val="2"/>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地理学类</w:t>
            </w:r>
          </w:p>
        </w:tc>
        <w:tc>
          <w:tcPr>
            <w:tcW w:w="273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自然地理学</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地理科学类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地理科学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人文地理学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自然地理与资源环境</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地图学与地理信息系统</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人文地理与城乡规划</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地理信息科学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大气科学类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气象学</w:t>
            </w:r>
          </w:p>
        </w:tc>
        <w:tc>
          <w:tcPr>
            <w:tcW w:w="1080"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大气科学类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大气科学</w:t>
            </w:r>
          </w:p>
        </w:tc>
        <w:tc>
          <w:tcPr>
            <w:tcW w:w="1095"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t>大气科学类</w:t>
            </w:r>
          </w:p>
        </w:tc>
        <w:tc>
          <w:tcPr>
            <w:tcW w:w="2490" w:type="dxa"/>
            <w:tcBorders>
              <w:top w:val="nil"/>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大气科学技术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大气物理学与大气环境</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应用气象学</w:t>
            </w:r>
          </w:p>
        </w:tc>
        <w:tc>
          <w:tcPr>
            <w:tcW w:w="1095"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大气探测技术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nil"/>
              <w:bottom w:val="single" w:sz="8" w:space="0" w:color="000000"/>
              <w:right w:val="nil"/>
            </w:tcBorders>
            <w:shd w:val="clear" w:color="auto" w:fill="auto"/>
            <w:noWrap/>
            <w:vAlign w:val="center"/>
            <w:hideMark/>
          </w:tcPr>
          <w:p w:rsidR="000A4A8E" w:rsidRPr="003F71F3" w:rsidRDefault="000A4A8E" w:rsidP="003F71F3"/>
        </w:tc>
        <w:tc>
          <w:tcPr>
            <w:tcW w:w="3750"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应用气象技术</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nil"/>
            </w:tcBorders>
            <w:vAlign w:val="center"/>
            <w:hideMark/>
          </w:tcPr>
          <w:p w:rsidR="000A4A8E" w:rsidRPr="003F71F3" w:rsidRDefault="000A4A8E" w:rsidP="003F71F3"/>
        </w:tc>
        <w:tc>
          <w:tcPr>
            <w:tcW w:w="3750" w:type="dxa"/>
            <w:gridSpan w:val="2"/>
            <w:vMerge/>
            <w:tcBorders>
              <w:top w:val="single" w:sz="8" w:space="0" w:color="000000"/>
              <w:left w:val="nil"/>
              <w:bottom w:val="single" w:sz="8"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nil"/>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防雷技术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海洋科学类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物理海洋学</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海洋科学类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海洋科学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海洋化学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海洋生物学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海洋资源与环境</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海洋地质</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军事海洋学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nil"/>
              <w:right w:val="single" w:sz="4" w:space="0" w:color="000000"/>
            </w:tcBorders>
            <w:shd w:val="clear" w:color="auto" w:fill="auto"/>
            <w:vAlign w:val="center"/>
            <w:hideMark/>
          </w:tcPr>
          <w:p w:rsidR="000A4A8E" w:rsidRPr="003F71F3" w:rsidRDefault="000A4A8E" w:rsidP="003F71F3">
            <w:r w:rsidRPr="003F71F3">
              <w:rPr>
                <w:rFonts w:hint="eastAsia"/>
              </w:rPr>
              <w:t>地球物理学类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固体地球物理学</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地球物理学类</w:t>
            </w:r>
          </w:p>
        </w:tc>
        <w:tc>
          <w:tcPr>
            <w:tcW w:w="267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地球物理学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空间物理学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空间科学与技术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防灾减灾科学与工程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5</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理学大类</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地质学类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矿物学、岩石学、矿床学</w:t>
            </w:r>
          </w:p>
        </w:tc>
        <w:tc>
          <w:tcPr>
            <w:tcW w:w="1080"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地质学类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地质学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地球化学</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地球化学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古生物学与地层学</w:t>
            </w:r>
            <w:r w:rsidRPr="003F71F3">
              <w:t>(</w:t>
            </w:r>
            <w:r w:rsidRPr="003F71F3">
              <w:t>含：古人类学</w:t>
            </w:r>
            <w:r w:rsidRPr="003F71F3">
              <w:t>)</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地球信息科学与技术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构造地质学</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古生物学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第四纪地质学</w:t>
            </w:r>
          </w:p>
        </w:tc>
        <w:tc>
          <w:tcPr>
            <w:tcW w:w="3750" w:type="dxa"/>
            <w:gridSpan w:val="2"/>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FFFF00"/>
            <w:vAlign w:val="center"/>
            <w:hideMark/>
          </w:tcPr>
          <w:p w:rsidR="000A4A8E" w:rsidRPr="003F71F3" w:rsidRDefault="000A4A8E" w:rsidP="003F71F3">
            <w:r w:rsidRPr="003F71F3">
              <w:rPr>
                <w:rFonts w:hint="eastAsia"/>
              </w:rPr>
              <w:t>生物学类</w:t>
            </w:r>
          </w:p>
        </w:tc>
        <w:tc>
          <w:tcPr>
            <w:tcW w:w="2730" w:type="dxa"/>
            <w:tcBorders>
              <w:top w:val="single" w:sz="8"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植物学</w:t>
            </w:r>
          </w:p>
        </w:tc>
        <w:tc>
          <w:tcPr>
            <w:tcW w:w="1080" w:type="dxa"/>
            <w:vMerge w:val="restart"/>
            <w:tcBorders>
              <w:top w:val="single" w:sz="8" w:space="0" w:color="000000"/>
              <w:left w:val="single" w:sz="8" w:space="0" w:color="000000"/>
              <w:bottom w:val="single" w:sz="8" w:space="0" w:color="000000"/>
              <w:right w:val="nil"/>
            </w:tcBorders>
            <w:shd w:val="clear" w:color="auto" w:fill="FFFF00"/>
            <w:vAlign w:val="center"/>
            <w:hideMark/>
          </w:tcPr>
          <w:p w:rsidR="000A4A8E" w:rsidRPr="003F71F3" w:rsidRDefault="000A4A8E" w:rsidP="003F71F3">
            <w:r w:rsidRPr="003F71F3">
              <w:rPr>
                <w:rFonts w:hint="eastAsia"/>
              </w:rPr>
              <w:t>生物科学类</w:t>
            </w:r>
          </w:p>
        </w:tc>
        <w:tc>
          <w:tcPr>
            <w:tcW w:w="2670" w:type="dxa"/>
            <w:tcBorders>
              <w:top w:val="single" w:sz="8"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生物科学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动物学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生物技术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生理学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生物信息学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水生生物学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生态学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微生物学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FFFF00"/>
            <w:noWrap/>
            <w:vAlign w:val="center"/>
            <w:hideMark/>
          </w:tcPr>
          <w:p w:rsidR="000A4A8E" w:rsidRPr="003F71F3" w:rsidRDefault="000A4A8E" w:rsidP="003F71F3">
            <w:r w:rsidRPr="003F71F3">
              <w:rPr>
                <w:rFonts w:hint="eastAsia"/>
              </w:rPr>
              <w:t>整合科学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神经生物学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FFFF00"/>
            <w:vAlign w:val="center"/>
            <w:hideMark/>
          </w:tcPr>
          <w:p w:rsidR="000A4A8E" w:rsidRPr="003F71F3" w:rsidRDefault="000A4A8E" w:rsidP="003F71F3">
            <w:r w:rsidRPr="003F71F3">
              <w:rPr>
                <w:rFonts w:hint="eastAsia"/>
              </w:rPr>
              <w:t>神经科学</w:t>
            </w:r>
          </w:p>
        </w:tc>
        <w:tc>
          <w:tcPr>
            <w:tcW w:w="109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遗传学</w:t>
            </w:r>
          </w:p>
        </w:tc>
        <w:tc>
          <w:tcPr>
            <w:tcW w:w="1080" w:type="dxa"/>
            <w:tcBorders>
              <w:top w:val="nil"/>
              <w:left w:val="nil"/>
              <w:bottom w:val="nil"/>
              <w:right w:val="nil"/>
            </w:tcBorders>
            <w:shd w:val="clear" w:color="auto" w:fill="FFFF00"/>
            <w:vAlign w:val="center"/>
            <w:hideMark/>
          </w:tcPr>
          <w:p w:rsidR="000A4A8E" w:rsidRPr="003F71F3" w:rsidRDefault="000A4A8E" w:rsidP="003F71F3"/>
        </w:tc>
        <w:tc>
          <w:tcPr>
            <w:tcW w:w="2670" w:type="dxa"/>
            <w:tcBorders>
              <w:top w:val="nil"/>
              <w:left w:val="nil"/>
              <w:bottom w:val="nil"/>
              <w:right w:val="nil"/>
            </w:tcBorders>
            <w:shd w:val="clear" w:color="auto" w:fill="FFFF00"/>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发育生物学</w:t>
            </w:r>
          </w:p>
        </w:tc>
        <w:tc>
          <w:tcPr>
            <w:tcW w:w="1080" w:type="dxa"/>
            <w:tcBorders>
              <w:top w:val="nil"/>
              <w:left w:val="nil"/>
              <w:bottom w:val="nil"/>
              <w:right w:val="nil"/>
            </w:tcBorders>
            <w:shd w:val="clear" w:color="auto" w:fill="FFFF00"/>
            <w:vAlign w:val="center"/>
            <w:hideMark/>
          </w:tcPr>
          <w:p w:rsidR="000A4A8E" w:rsidRPr="003F71F3" w:rsidRDefault="000A4A8E" w:rsidP="003F71F3"/>
        </w:tc>
        <w:tc>
          <w:tcPr>
            <w:tcW w:w="2670" w:type="dxa"/>
            <w:tcBorders>
              <w:top w:val="nil"/>
              <w:left w:val="nil"/>
              <w:bottom w:val="nil"/>
              <w:right w:val="nil"/>
            </w:tcBorders>
            <w:shd w:val="clear" w:color="auto" w:fill="FFFF00"/>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细胞生物学</w:t>
            </w:r>
          </w:p>
        </w:tc>
        <w:tc>
          <w:tcPr>
            <w:tcW w:w="1080" w:type="dxa"/>
            <w:tcBorders>
              <w:top w:val="nil"/>
              <w:left w:val="nil"/>
              <w:bottom w:val="nil"/>
              <w:right w:val="nil"/>
            </w:tcBorders>
            <w:shd w:val="clear" w:color="auto" w:fill="FFFF00"/>
            <w:vAlign w:val="center"/>
            <w:hideMark/>
          </w:tcPr>
          <w:p w:rsidR="000A4A8E" w:rsidRPr="003F71F3" w:rsidRDefault="000A4A8E" w:rsidP="003F71F3"/>
        </w:tc>
        <w:tc>
          <w:tcPr>
            <w:tcW w:w="2670" w:type="dxa"/>
            <w:tcBorders>
              <w:top w:val="nil"/>
              <w:left w:val="nil"/>
              <w:bottom w:val="nil"/>
              <w:right w:val="nil"/>
            </w:tcBorders>
            <w:shd w:val="clear" w:color="auto" w:fill="FFFF00"/>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生物化学与分子生物学</w:t>
            </w:r>
          </w:p>
        </w:tc>
        <w:tc>
          <w:tcPr>
            <w:tcW w:w="1080" w:type="dxa"/>
            <w:tcBorders>
              <w:top w:val="nil"/>
              <w:left w:val="nil"/>
              <w:bottom w:val="nil"/>
              <w:right w:val="nil"/>
            </w:tcBorders>
            <w:shd w:val="clear" w:color="auto" w:fill="FFFF00"/>
            <w:vAlign w:val="center"/>
            <w:hideMark/>
          </w:tcPr>
          <w:p w:rsidR="000A4A8E" w:rsidRPr="003F71F3" w:rsidRDefault="000A4A8E" w:rsidP="003F71F3"/>
        </w:tc>
        <w:tc>
          <w:tcPr>
            <w:tcW w:w="2670" w:type="dxa"/>
            <w:tcBorders>
              <w:top w:val="nil"/>
              <w:left w:val="nil"/>
              <w:bottom w:val="nil"/>
              <w:right w:val="nil"/>
            </w:tcBorders>
            <w:shd w:val="clear" w:color="auto" w:fill="FFFF00"/>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生物物理学</w:t>
            </w:r>
          </w:p>
        </w:tc>
        <w:tc>
          <w:tcPr>
            <w:tcW w:w="1080" w:type="dxa"/>
            <w:tcBorders>
              <w:top w:val="nil"/>
              <w:left w:val="nil"/>
              <w:bottom w:val="nil"/>
              <w:right w:val="nil"/>
            </w:tcBorders>
            <w:shd w:val="clear" w:color="auto" w:fill="FFFF00"/>
            <w:vAlign w:val="center"/>
            <w:hideMark/>
          </w:tcPr>
          <w:p w:rsidR="000A4A8E" w:rsidRPr="003F71F3" w:rsidRDefault="000A4A8E" w:rsidP="003F71F3"/>
        </w:tc>
        <w:tc>
          <w:tcPr>
            <w:tcW w:w="2670" w:type="dxa"/>
            <w:tcBorders>
              <w:top w:val="nil"/>
              <w:left w:val="nil"/>
              <w:bottom w:val="nil"/>
              <w:right w:val="nil"/>
            </w:tcBorders>
            <w:shd w:val="clear" w:color="auto" w:fill="FFFF00"/>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生态学</w:t>
            </w:r>
          </w:p>
        </w:tc>
        <w:tc>
          <w:tcPr>
            <w:tcW w:w="1080" w:type="dxa"/>
            <w:tcBorders>
              <w:top w:val="nil"/>
              <w:left w:val="nil"/>
              <w:bottom w:val="nil"/>
              <w:right w:val="nil"/>
            </w:tcBorders>
            <w:shd w:val="clear" w:color="auto" w:fill="FFFF00"/>
            <w:vAlign w:val="center"/>
            <w:hideMark/>
          </w:tcPr>
          <w:p w:rsidR="000A4A8E" w:rsidRPr="003F71F3" w:rsidRDefault="000A4A8E" w:rsidP="003F71F3"/>
        </w:tc>
        <w:tc>
          <w:tcPr>
            <w:tcW w:w="2670" w:type="dxa"/>
            <w:tcBorders>
              <w:top w:val="nil"/>
              <w:left w:val="nil"/>
              <w:bottom w:val="nil"/>
              <w:right w:val="nil"/>
            </w:tcBorders>
            <w:shd w:val="clear" w:color="auto" w:fill="FFFF00"/>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力学类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一般力学与力学基础</w:t>
            </w:r>
          </w:p>
        </w:tc>
        <w:tc>
          <w:tcPr>
            <w:tcW w:w="1080" w:type="dxa"/>
            <w:vMerge w:val="restart"/>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力学类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理论与应用力学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固体力学</w:t>
            </w:r>
          </w:p>
        </w:tc>
        <w:tc>
          <w:tcPr>
            <w:tcW w:w="1080" w:type="dxa"/>
            <w:vMerge/>
            <w:tcBorders>
              <w:top w:val="single" w:sz="8" w:space="0" w:color="000000"/>
              <w:left w:val="single" w:sz="4"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工程力学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流体力学</w:t>
            </w:r>
          </w:p>
        </w:tc>
        <w:tc>
          <w:tcPr>
            <w:tcW w:w="108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工程力学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机械类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机械制造及其自动化</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机械类</w:t>
            </w:r>
          </w:p>
        </w:tc>
        <w:tc>
          <w:tcPr>
            <w:tcW w:w="267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机械工程</w:t>
            </w:r>
          </w:p>
        </w:tc>
        <w:tc>
          <w:tcPr>
            <w:tcW w:w="109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机械类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机械设计与制造</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机械电子工程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机械设计制造及其自动化</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机械制造与自动化</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机械设计及理论</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材料成型及控制工程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数控技术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车辆工程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机械电子工程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精密机械技术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光学工程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工业设计</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特种加工技术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精密仪器及机械</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过程装备与控制工程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材料成型与控制技术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测试计量技术及仪器</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车辆工程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金属材料与热处理技术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仪器仪表工程硕士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汽车服务工程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铸造技术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机械工艺技术</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锻压技术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车辆工程硕士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微机电系统工程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焊接技术与自动化</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机电技术教育</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机械产品检测检验技术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航天工程硕士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汽车维修工程教育</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理化测试与质检技术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测控技术与仪器</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模具设计与制造</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兵器工程硕士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noWrap/>
            <w:vAlign w:val="center"/>
            <w:hideMark/>
          </w:tcPr>
          <w:p w:rsidR="000A4A8E" w:rsidRPr="003F71F3" w:rsidRDefault="000A4A8E" w:rsidP="003F71F3">
            <w:r w:rsidRPr="003F71F3">
              <w:rPr>
                <w:rFonts w:hint="eastAsia"/>
              </w:rPr>
              <w:t>智能制造工程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电机与电器技术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工业设计工程硕士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noWrap/>
            <w:vAlign w:val="center"/>
            <w:hideMark/>
          </w:tcPr>
          <w:p w:rsidR="000A4A8E" w:rsidRPr="003F71F3" w:rsidRDefault="000A4A8E" w:rsidP="003F71F3">
            <w:r w:rsidRPr="003F71F3">
              <w:rPr>
                <w:rFonts w:hint="eastAsia"/>
              </w:rPr>
              <w:t>智能车辆工程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电线电缆制造技术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农机装备工程硕士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noWrap/>
            <w:vAlign w:val="center"/>
            <w:hideMark/>
          </w:tcPr>
          <w:p w:rsidR="000A4A8E" w:rsidRPr="003F71F3" w:rsidRDefault="000A4A8E" w:rsidP="003F71F3">
            <w:r w:rsidRPr="003F71F3">
              <w:rPr>
                <w:rFonts w:hint="eastAsia"/>
              </w:rPr>
              <w:t>仿生科学与工程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内燃机制造与维修</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智能制造技术硕士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noWrap/>
            <w:vAlign w:val="center"/>
            <w:hideMark/>
          </w:tcPr>
          <w:p w:rsidR="000A4A8E" w:rsidRPr="003F71F3" w:rsidRDefault="000A4A8E" w:rsidP="003F71F3">
            <w:r w:rsidRPr="003F71F3">
              <w:rPr>
                <w:rFonts w:hint="eastAsia"/>
              </w:rPr>
              <w:t>新能源汽车工程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机械装备制造技术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机器人工程硕士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noWrap/>
            <w:vAlign w:val="center"/>
            <w:hideMark/>
          </w:tcPr>
          <w:p w:rsidR="000A4A8E" w:rsidRPr="003F71F3" w:rsidRDefault="000A4A8E" w:rsidP="003F71F3">
            <w:r w:rsidRPr="003F71F3">
              <w:rPr>
                <w:rFonts w:hint="eastAsia"/>
              </w:rPr>
              <w:t>精密仪器</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工业设计</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nil"/>
            </w:tcBorders>
            <w:shd w:val="clear" w:color="auto" w:fill="auto"/>
            <w:noWrap/>
            <w:vAlign w:val="center"/>
            <w:hideMark/>
          </w:tcPr>
          <w:p w:rsidR="000A4A8E" w:rsidRPr="003F71F3" w:rsidRDefault="000A4A8E" w:rsidP="003F71F3">
            <w:r w:rsidRPr="003F71F3">
              <w:rPr>
                <w:rFonts w:hint="eastAsia"/>
              </w:rPr>
              <w:t>智能感知工程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自动化生产设备应用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机电设备安装技术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机电设备维修与管理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数控设备应用与维护</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制冷与空调技术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光电制造与应用技术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新能源装备技术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汽车制造与装配技术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汽车检测与维修技术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汽车电子技术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汽车造型技术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汽车试验技术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汽车改装技术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新能源汽车技术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nil"/>
              <w:left w:val="single" w:sz="8" w:space="0" w:color="000000"/>
              <w:bottom w:val="single" w:sz="4" w:space="0" w:color="000000"/>
              <w:right w:val="single" w:sz="4" w:space="0" w:color="000000"/>
            </w:tcBorders>
            <w:shd w:val="clear" w:color="auto" w:fill="FFFF00"/>
            <w:vAlign w:val="center"/>
            <w:hideMark/>
          </w:tcPr>
          <w:p w:rsidR="000A4A8E" w:rsidRPr="003F71F3" w:rsidRDefault="000A4A8E" w:rsidP="003F71F3">
            <w:r w:rsidRPr="003F71F3">
              <w:rPr>
                <w:rFonts w:hint="eastAsia"/>
              </w:rPr>
              <w:t>材料类</w:t>
            </w:r>
          </w:p>
        </w:tc>
        <w:tc>
          <w:tcPr>
            <w:tcW w:w="2730" w:type="dxa"/>
            <w:tcBorders>
              <w:top w:val="single" w:sz="8"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材料物理与化学</w:t>
            </w:r>
          </w:p>
        </w:tc>
        <w:tc>
          <w:tcPr>
            <w:tcW w:w="1080" w:type="dxa"/>
            <w:vMerge w:val="restart"/>
            <w:tcBorders>
              <w:top w:val="single" w:sz="8" w:space="0" w:color="000000"/>
              <w:left w:val="nil"/>
              <w:bottom w:val="single" w:sz="8" w:space="0" w:color="000000"/>
              <w:right w:val="nil"/>
            </w:tcBorders>
            <w:shd w:val="clear" w:color="auto" w:fill="FFFF00"/>
            <w:vAlign w:val="center"/>
            <w:hideMark/>
          </w:tcPr>
          <w:p w:rsidR="000A4A8E" w:rsidRPr="003F71F3" w:rsidRDefault="000A4A8E" w:rsidP="003F71F3">
            <w:r w:rsidRPr="003F71F3">
              <w:rPr>
                <w:rFonts w:hint="eastAsia"/>
              </w:rPr>
              <w:t>材料类</w:t>
            </w:r>
          </w:p>
        </w:tc>
        <w:tc>
          <w:tcPr>
            <w:tcW w:w="2670" w:type="dxa"/>
            <w:tcBorders>
              <w:top w:val="single" w:sz="8"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材料科学与工程</w:t>
            </w:r>
          </w:p>
        </w:tc>
        <w:tc>
          <w:tcPr>
            <w:tcW w:w="109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材料类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黑色冶金技术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材料学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材料物理</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轧钢工程技术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材料加工工程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材料化学</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钢铁冶金设备应用技术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冶金物理化学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冶金工程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金属材料质量检测</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钢铁冶金</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金属材料工程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铁矿资源综合利用</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有色金属冶金</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无机非金属材料工程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有色冶金技术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FFFF00"/>
            <w:vAlign w:val="center"/>
            <w:hideMark/>
          </w:tcPr>
          <w:p w:rsidR="000A4A8E" w:rsidRPr="003F71F3" w:rsidRDefault="000A4A8E" w:rsidP="003F71F3">
            <w:r w:rsidRPr="003F71F3">
              <w:rPr>
                <w:rFonts w:hint="eastAsia"/>
              </w:rPr>
              <w:t>材料工程硕士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高分子材料与工程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有色冶金设备应用技术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FFFF00"/>
            <w:vAlign w:val="center"/>
            <w:hideMark/>
          </w:tcPr>
          <w:p w:rsidR="000A4A8E" w:rsidRPr="003F71F3" w:rsidRDefault="000A4A8E" w:rsidP="003F71F3">
            <w:r w:rsidRPr="003F71F3">
              <w:rPr>
                <w:rFonts w:hint="eastAsia"/>
              </w:rPr>
              <w:t>冶金工程硕士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复合材料与工程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金属压力加工</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功能材料</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金属精密成型技术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纳米材料与技术</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材料工程技术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新能源材料与器件</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高分子材料工程技术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焊接技术与工程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复合材料工程技术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宝石及材料工艺学</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非金属矿物材料技术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粉体材料科学与工程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光伏材料制备技术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FFFF00"/>
            <w:vAlign w:val="center"/>
            <w:hideMark/>
          </w:tcPr>
          <w:p w:rsidR="000A4A8E" w:rsidRPr="003F71F3" w:rsidRDefault="000A4A8E" w:rsidP="003F71F3">
            <w:r w:rsidRPr="003F71F3">
              <w:rPr>
                <w:rFonts w:hint="eastAsia"/>
              </w:rPr>
              <w:t>材料设计科学与工程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炭素加工技术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nil"/>
            </w:tcBorders>
            <w:shd w:val="clear" w:color="auto" w:fill="FFFF00"/>
            <w:noWrap/>
            <w:vAlign w:val="center"/>
            <w:hideMark/>
          </w:tcPr>
          <w:p w:rsidR="000A4A8E" w:rsidRPr="003F71F3" w:rsidRDefault="000A4A8E" w:rsidP="003F71F3">
            <w:r w:rsidRPr="003F71F3">
              <w:rPr>
                <w:rFonts w:hint="eastAsia"/>
              </w:rPr>
              <w:t>复合材料成型工程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硅材料制备技术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FFFF00"/>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FFFF00"/>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nil"/>
            </w:tcBorders>
            <w:shd w:val="clear" w:color="auto" w:fill="FFFF00"/>
            <w:vAlign w:val="center"/>
            <w:hideMark/>
          </w:tcPr>
          <w:p w:rsidR="000A4A8E" w:rsidRPr="003F71F3" w:rsidRDefault="000A4A8E" w:rsidP="003F71F3">
            <w:r w:rsidRPr="003F71F3">
              <w:rPr>
                <w:rFonts w:hint="eastAsia"/>
              </w:rPr>
              <w:t>智能材料与结构</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橡胶工程技术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建筑材料工程技术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建筑材料检测技术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建筑装饰材料技术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建筑材料设备应用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新型建筑材料技术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建筑材料生产与管理</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储能材料技术</w:t>
            </w:r>
          </w:p>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nil"/>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动力工程及工程热物理类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工程热物理</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能源动力类</w:t>
            </w:r>
          </w:p>
        </w:tc>
        <w:tc>
          <w:tcPr>
            <w:tcW w:w="267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能源与动力工程</w:t>
            </w:r>
          </w:p>
        </w:tc>
        <w:tc>
          <w:tcPr>
            <w:tcW w:w="109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能源动力类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电厂热能动力装置</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热能工程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能源与环境系统工程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城市热能应用技术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动力机械及工程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新能源科学与工程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核电站动力设备运行与维护</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流体机械及工程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nil"/>
            </w:tcBorders>
            <w:shd w:val="clear" w:color="auto" w:fill="auto"/>
            <w:noWrap/>
            <w:vAlign w:val="center"/>
            <w:hideMark/>
          </w:tcPr>
          <w:p w:rsidR="000A4A8E" w:rsidRPr="003F71F3" w:rsidRDefault="000A4A8E" w:rsidP="003F71F3">
            <w:r w:rsidRPr="003F71F3">
              <w:rPr>
                <w:rFonts w:hint="eastAsia"/>
              </w:rPr>
              <w:t>储能科学与工程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火电厂集控运行</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制冷及低温工程</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电厂化学与环保技术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化工过程机械</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电厂热工自动化技术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动力工程硕士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风力发电工程技术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航空发动机工程硕士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风电系统运行与维护</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燃气轮机工程硕士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生物质能应用技术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航天动力工程硕士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光伏发电技术与应用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清洁能源技术硕士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工业节能技术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储能技术硕士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节电技术与管理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太阳能光热技术与应用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农村能源与环境技术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氢能技术应用</w:t>
            </w:r>
          </w:p>
        </w:tc>
      </w:tr>
      <w:tr w:rsidR="000A4A8E" w:rsidRPr="003F71F3" w:rsidTr="000A4A8E">
        <w:trPr>
          <w:trHeight w:val="27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电气工程类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电机与电器</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电气类</w:t>
            </w:r>
          </w:p>
        </w:tc>
        <w:tc>
          <w:tcPr>
            <w:tcW w:w="267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电气工程及其自动化</w:t>
            </w:r>
          </w:p>
        </w:tc>
        <w:tc>
          <w:tcPr>
            <w:tcW w:w="1095"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电力技术类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发电厂及电力系统</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电力系统及其自动化</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智能电网信息工程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供用电技术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高电压与绝缘技术</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光源与照明</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电力系统自动化技术</w:t>
            </w:r>
          </w:p>
        </w:tc>
      </w:tr>
      <w:tr w:rsidR="000A4A8E" w:rsidRPr="003F71F3" w:rsidTr="000A4A8E">
        <w:trPr>
          <w:trHeight w:val="31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电力电子与电力传动</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电气工程与智能控制</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高压输配电线路施工运行与维护</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电工理论与新技术</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电机电器智能化</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电力系统继电保护与自动化技术</w:t>
            </w:r>
          </w:p>
        </w:tc>
      </w:tr>
      <w:tr w:rsidR="000A4A8E" w:rsidRPr="003F71F3" w:rsidTr="000A4A8E">
        <w:trPr>
          <w:trHeight w:val="27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电气工程硕士</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电缆工程</w:t>
            </w:r>
          </w:p>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水电站机电设备与自动化</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电网监控技术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电力客户服务与管理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水电站与电力网</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电源变换技术与应用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农业电气化技术</w:t>
            </w:r>
          </w:p>
        </w:tc>
      </w:tr>
      <w:tr w:rsidR="000A4A8E" w:rsidRPr="003F71F3" w:rsidTr="000A4A8E">
        <w:trPr>
          <w:trHeight w:val="45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分布式发电与微电网技术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机场电工技术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电子信息类</w:t>
            </w:r>
          </w:p>
        </w:tc>
        <w:tc>
          <w:tcPr>
            <w:tcW w:w="2730" w:type="dxa"/>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物理电子学</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电子信息类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电子信息工程</w:t>
            </w:r>
          </w:p>
        </w:tc>
        <w:tc>
          <w:tcPr>
            <w:tcW w:w="109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电子信息类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电子信息工程技术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电路与系统</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电子科学与技术</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应用电子技术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微电子学与固体电子学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通信工程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微电子技术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电磁场与微波技术</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微电子科学与工程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智能产品开发</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通信与信息系统</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光电信息科学与工程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智能终端技术与应用</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信号与信息处理</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智能监控技术应用</w:t>
            </w:r>
          </w:p>
        </w:tc>
      </w:tr>
      <w:tr w:rsidR="000A4A8E" w:rsidRPr="003F71F3" w:rsidTr="000A4A8E">
        <w:trPr>
          <w:trHeight w:val="49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新一代电子信息技术（含量子技术等）硕士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广播电视工程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汽车智能技术</w:t>
            </w:r>
          </w:p>
        </w:tc>
      </w:tr>
      <w:tr w:rsidR="000A4A8E" w:rsidRPr="003F71F3" w:rsidTr="000A4A8E">
        <w:trPr>
          <w:trHeight w:val="51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通信工程（含宽带网络、移动通信等）硕士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水声工程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电子产品质量检测</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集成电路工程硕士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电子封装技术</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电子产品营销与服务</w:t>
            </w:r>
          </w:p>
        </w:tc>
      </w:tr>
      <w:tr w:rsidR="000A4A8E" w:rsidRPr="003F71F3" w:rsidTr="000A4A8E">
        <w:trPr>
          <w:trHeight w:val="31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光电信息工程硕士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集成电路设计与集成系统</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电子电路设计与工艺</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人工智能硕士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医学信息工程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电子制造技术与设备</w:t>
            </w:r>
          </w:p>
        </w:tc>
      </w:tr>
      <w:tr w:rsidR="000A4A8E" w:rsidRPr="003F71F3" w:rsidTr="000A4A8E">
        <w:trPr>
          <w:trHeight w:val="33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生物医学工程硕士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电磁场与无线技术</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电子测量技术与仪器</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电波传播与天线</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电子工艺与管理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电子信息科学与技术</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声像工程技术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电信工程及管理</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移动互联应用技术</w:t>
            </w:r>
            <w:r w:rsidRPr="003F71F3">
              <w:t xml:space="preserve"> </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应用电子技术教育</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光电技术应用</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人工智能</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光伏工程技术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海洋信息工程</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光电显示技术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移动应用开发</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通信技术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移动通信技术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通信系统运行管理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通信工程设计与监理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电信服务与管理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光通信技术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广播电视技术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3750" w:type="dxa"/>
            <w:gridSpan w:val="2"/>
            <w:vMerge/>
            <w:tcBorders>
              <w:top w:val="nil"/>
              <w:left w:val="nil"/>
              <w:bottom w:val="nil"/>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人工智能技术服务</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3750" w:type="dxa"/>
            <w:gridSpan w:val="2"/>
            <w:vMerge/>
            <w:tcBorders>
              <w:top w:val="nil"/>
              <w:left w:val="nil"/>
              <w:bottom w:val="single" w:sz="8" w:space="0" w:color="000000"/>
              <w:right w:val="nil"/>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集成电路技术应用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t>计算机类</w:t>
            </w:r>
          </w:p>
        </w:tc>
        <w:tc>
          <w:tcPr>
            <w:tcW w:w="2730" w:type="dxa"/>
            <w:tcBorders>
              <w:top w:val="nil"/>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计算机系统结构</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计算机类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计算机科学与技术</w:t>
            </w:r>
          </w:p>
        </w:tc>
        <w:tc>
          <w:tcPr>
            <w:tcW w:w="1095" w:type="dxa"/>
            <w:vMerge w:val="restart"/>
            <w:tcBorders>
              <w:top w:val="nil"/>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计算机类</w:t>
            </w:r>
          </w:p>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物联网应用技术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计算机软件与理论</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软件工程</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计算机应用技术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计算机应用技术</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网络工程</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计算机网络技术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软件工程</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信息安全</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计算机信息管理</w:t>
            </w:r>
          </w:p>
        </w:tc>
      </w:tr>
      <w:tr w:rsidR="000A4A8E" w:rsidRPr="003F71F3" w:rsidTr="000A4A8E">
        <w:trPr>
          <w:trHeight w:val="27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计算机技术硕士</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物联网工程</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计算机系统与维护</w:t>
            </w:r>
          </w:p>
        </w:tc>
      </w:tr>
      <w:tr w:rsidR="000A4A8E" w:rsidRPr="003F71F3" w:rsidTr="000A4A8E">
        <w:trPr>
          <w:trHeight w:val="33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大数据技术与工程硕士</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数字媒体技术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软件技术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网络与信息安全硕士</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智能科学与技术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软件与信息服务</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空间信息与数字技术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动漫制作技术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电子与计算机工程</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嵌入式技术与应用</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数据科学与大数据技术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数字展示技术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网络空间安全</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数字媒体应用技术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新媒体技术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信息安全与管理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电影制作</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云计算技术与应用</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保密技术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物联网工程技术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服务科学与工程</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数字媒体设备管理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虚拟现实技术</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大数据技术与应用</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区块链工程</w:t>
            </w:r>
          </w:p>
        </w:tc>
        <w:tc>
          <w:tcPr>
            <w:tcW w:w="1095"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虚拟现实应用技术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控制科学与工程类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控制理论与控制工程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自动化类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自动化</w:t>
            </w:r>
          </w:p>
        </w:tc>
        <w:tc>
          <w:tcPr>
            <w:tcW w:w="10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自动化类</w:t>
            </w:r>
          </w:p>
        </w:tc>
        <w:tc>
          <w:tcPr>
            <w:tcW w:w="249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机电一体化技术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检测技术与自动化装置</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轨道交通信号与控制</w:t>
            </w:r>
          </w:p>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电气自动化技术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系统工程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机器人工程</w:t>
            </w:r>
          </w:p>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工业过程自动化技术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模式识别与智能系统</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邮政工程</w:t>
            </w:r>
          </w:p>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智能控制技术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导航、制导与控制</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核电技术与控制工程</w:t>
            </w:r>
          </w:p>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工业网络技术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控制工程硕士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r w:rsidRPr="003F71F3">
              <w:rPr>
                <w:rFonts w:hint="eastAsia"/>
              </w:rPr>
              <w:t>智能装备与系统</w:t>
            </w:r>
          </w:p>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工业自动化仪表</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工业智能</w:t>
            </w:r>
          </w:p>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液压与气动技术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电梯工程技术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nil"/>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工业机器人技术</w:t>
            </w:r>
          </w:p>
        </w:tc>
      </w:tr>
      <w:tr w:rsidR="000A4A8E" w:rsidRPr="003F71F3" w:rsidTr="000A4A8E">
        <w:trPr>
          <w:trHeight w:val="225"/>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土建类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建筑历史与理论</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土建类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土建类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建筑设计</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建筑设计及其理论</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城乡规划</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建筑装饰工程技术</w:t>
            </w:r>
          </w:p>
        </w:tc>
      </w:tr>
      <w:tr w:rsidR="000A4A8E" w:rsidRPr="003F71F3" w:rsidTr="000A4A8E">
        <w:trPr>
          <w:trHeight w:val="46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城市规划与设计</w:t>
            </w:r>
            <w:r w:rsidRPr="003F71F3">
              <w:t>(</w:t>
            </w:r>
            <w:r w:rsidRPr="003F71F3">
              <w:t>含风景园林规划与设计）</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土木工程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古建筑工程技术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建筑技术科学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建筑环境与能源应用工程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建筑室内设计</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岩土工程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给排水科学与工程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风景园林设计</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结构工程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城市地下空间工程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园林工程技术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市政工程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历史建筑保护工程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建筑动画与模型制作</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供热、供燃气、通风及空调工程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风景园林</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城乡规划</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防灾减灾工程及防护工程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道路桥梁与渡河工程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村镇建设与管理</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桥梁与隧道工程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建筑电气与智能化</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城市信息化管理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城乡规划学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铁道工程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风景园林学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智能建造</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地下与隧道工程技术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建筑学硕士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土木、水利与交通工程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土木工程检测技术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城市规划硕士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土木、水利与海洋工程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建筑钢结构工程技术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土木工程硕士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人居环境科学与技术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建筑设备工程技术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城市设计</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供热通风与空调工程技术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农田水土工程硕士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智慧建筑与建造</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建筑电气工程技术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市政工程硕士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建筑智能化工程技术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人工环境工程硕士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工业设备安装工程技术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single" w:sz="4" w:space="0" w:color="000000"/>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消防工程技术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市政工程技术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城市燃气工程技术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给排水工程技术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水利工程类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水文学及水资源</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水利类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水利水电工程</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水利类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水文与水资源工程</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水力学及河流动力学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水文与水资源工程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水文测报技术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水工结构工程</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港口航道与海岸工程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水政水资源管理</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水利水电工程</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水务工程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水利工程</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港口、海岸及近海工程</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水利科学与工程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水利水电工程技术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水利水电工程管理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水利水电建筑工程</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机电排灌工程技术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港口航道与治河工程</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水务管理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水电站动力设备</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水电站电气设备</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水电站运行与管理</w:t>
            </w:r>
          </w:p>
        </w:tc>
      </w:tr>
      <w:tr w:rsidR="000A4A8E" w:rsidRPr="003F71F3" w:rsidTr="000A4A8E">
        <w:trPr>
          <w:trHeight w:val="45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水利机电设备运行与管理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水土保持技术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水环境监测与治理</w:t>
            </w:r>
          </w:p>
        </w:tc>
      </w:tr>
      <w:tr w:rsidR="000A4A8E" w:rsidRPr="003F71F3" w:rsidTr="000A4A8E">
        <w:trPr>
          <w:trHeight w:val="225"/>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nil"/>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测绘类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大地测量学与测量工程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测绘类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测绘工程</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测绘类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工程测量技术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摄影测量与遥感</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遥感科学与技术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摄影测量与遥感技术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地图制图学与地理信息工程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导航工程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测绘工程技术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测绘工程硕士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地理国情监测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测绘地理信息技术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地理空间信息工程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地籍测绘与土地管理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矿山测量</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测绘与地质工程技术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导航与位置服务</w:t>
            </w:r>
          </w:p>
        </w:tc>
      </w:tr>
      <w:tr w:rsidR="000A4A8E" w:rsidRPr="003F71F3" w:rsidTr="000A4A8E">
        <w:trPr>
          <w:trHeight w:val="48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地图制图与数字传播技术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地理国情监测技术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国土测绘与规划</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权籍信息化管理</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地矿类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矿产普查与勘探</w:t>
            </w:r>
          </w:p>
        </w:tc>
        <w:tc>
          <w:tcPr>
            <w:tcW w:w="1080" w:type="dxa"/>
            <w:vMerge w:val="restart"/>
            <w:tcBorders>
              <w:top w:val="nil"/>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地矿类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地质工程</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地矿类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国土资源调查与管理</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地球探测与信息技术</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勘查技术与工程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地质调查与矿产普查</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地质工程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资源勘查工程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矿产地质与勘查</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采矿工程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采矿工程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岩矿分析与鉴定</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矿物加工工程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石油工程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宝玉石鉴定与加工</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安全技术及工程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矿物加工工程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煤田地质与勘查技术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油气井工程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油气储运工程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工程地质勘查</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油气田开发工程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地下水科学与工程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水文与工程地质</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油气储运工程</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矿物资源工程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钻探技术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地质工程硕士</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海洋油气工程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矿山地质</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矿业工程硕士</w:t>
            </w:r>
          </w:p>
        </w:tc>
        <w:tc>
          <w:tcPr>
            <w:tcW w:w="1080" w:type="dxa"/>
            <w:vMerge/>
            <w:tcBorders>
              <w:top w:val="nil"/>
              <w:left w:val="nil"/>
              <w:bottom w:val="single" w:sz="8" w:space="0" w:color="000000"/>
              <w:right w:val="nil"/>
            </w:tcBorders>
            <w:vAlign w:val="center"/>
            <w:hideMark/>
          </w:tcPr>
          <w:p w:rsidR="000A4A8E" w:rsidRPr="003F71F3" w:rsidRDefault="000A4A8E" w:rsidP="003F71F3"/>
        </w:tc>
        <w:tc>
          <w:tcPr>
            <w:tcW w:w="2670" w:type="dxa"/>
            <w:tcBorders>
              <w:top w:val="nil"/>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旅游地学与规划工程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地球物理勘探技术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石油与天然气工程硕士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地质灾害调查与防治</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环境地质工程</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岩土工程技术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钻井技术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油气开采技术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油气储运技术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油气地质勘探技术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油田化学应用技术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石油工程技术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煤矿开采技术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矿井建设</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矿山机电技术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矿井通风与安全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综合机械化采煤</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选煤技术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煤炭深加工与利用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煤化分析与检验</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煤层气采输技术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矿井运输与提升</w:t>
            </w:r>
          </w:p>
        </w:tc>
      </w:tr>
      <w:tr w:rsidR="000A4A8E" w:rsidRPr="003F71F3" w:rsidTr="000A4A8E">
        <w:trPr>
          <w:trHeight w:val="45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金属与非金属矿开采技术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矿物加工技术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矿业装备维护技术</w:t>
            </w:r>
          </w:p>
        </w:tc>
      </w:tr>
      <w:tr w:rsidR="000A4A8E" w:rsidRPr="003F71F3" w:rsidTr="000A4A8E">
        <w:trPr>
          <w:trHeight w:val="225"/>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轻工纺织类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轻工纺织类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轻化工程</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轻工纺织类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高分子材料加工技术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纺织材料与纺织品设计</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包装工程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制浆造纸技术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纺织化学与染整工程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印刷工程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香料香精工艺</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服装设计与工程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表面精饰工艺</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制浆造纸工程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服装设计与工程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家具设计与制造</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制糖工程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服装设计与工艺教育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化妆品技术</w:t>
            </w:r>
          </w:p>
        </w:tc>
      </w:tr>
      <w:tr w:rsidR="000A4A8E" w:rsidRPr="003F71F3" w:rsidTr="000A4A8E">
        <w:trPr>
          <w:trHeight w:val="22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发酵工程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非织造材料与工程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皮革加工技术</w:t>
            </w:r>
          </w:p>
        </w:tc>
      </w:tr>
      <w:tr w:rsidR="000A4A8E" w:rsidRPr="003F71F3" w:rsidTr="000A4A8E">
        <w:trPr>
          <w:trHeight w:val="30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皮革化学与工程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丝绸设计与工程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皮具制作与工艺</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香料香精技术与工程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鞋类设计与工艺</w:t>
            </w:r>
          </w:p>
        </w:tc>
      </w:tr>
      <w:tr w:rsidR="000A4A8E" w:rsidRPr="003F71F3" w:rsidTr="000A4A8E">
        <w:trPr>
          <w:trHeight w:val="46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轻化工程（含皮革、纸张、织物加工等）硕士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化妆品技术与工程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乐器制造与维护</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陶瓷制造工艺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包装工程技术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包装策划与设计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包装设备应用技术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食品包装技术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数字图文信息技术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印刷设备应用技术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印刷媒体设计与制作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印刷媒体技术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数字印刷技术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现代纺织技术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丝绸技术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染整技术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纺织机电技术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纺织品检验与贸易</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纺织品设计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家用纺织品设计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纺织材料与应用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针织技术与针织服装</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服装设计与工艺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皮革服装制作与工艺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服装陈列与展示设计</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珠宝首饰技术与管理</w:t>
            </w:r>
          </w:p>
        </w:tc>
      </w:tr>
      <w:tr w:rsidR="000A4A8E" w:rsidRPr="003F71F3" w:rsidTr="000A4A8E">
        <w:trPr>
          <w:trHeight w:val="225"/>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交通运输类</w:t>
            </w:r>
          </w:p>
        </w:tc>
        <w:tc>
          <w:tcPr>
            <w:tcW w:w="2730" w:type="dxa"/>
            <w:tcBorders>
              <w:top w:val="nil"/>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道路与铁道工程</w:t>
            </w:r>
          </w:p>
        </w:tc>
        <w:tc>
          <w:tcPr>
            <w:tcW w:w="1080" w:type="dxa"/>
            <w:vMerge w:val="restart"/>
            <w:tcBorders>
              <w:top w:val="single" w:sz="8" w:space="0" w:color="000000"/>
              <w:left w:val="single" w:sz="8"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交通运输类</w:t>
            </w:r>
          </w:p>
        </w:tc>
        <w:tc>
          <w:tcPr>
            <w:tcW w:w="2670" w:type="dxa"/>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交通运输</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交通运输类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铁道机车车辆制造与维护</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交通信息工程及控制</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铁道通信信号设备制造与维护</w:t>
            </w:r>
          </w:p>
        </w:tc>
      </w:tr>
      <w:tr w:rsidR="000A4A8E" w:rsidRPr="003F71F3" w:rsidTr="000A4A8E">
        <w:trPr>
          <w:trHeight w:val="45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交通运输规划与管理</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铁道施工和养路机械制造与维护</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载运工具运用工程</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航海技术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船舶工程技术</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船舶与海洋结构物设计制造</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轮机工程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船舶机械工程技术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轮机工程</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船舶与海洋工程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船舶电气工程技术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水声工程</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飞行器设计与工程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船舶舾装工程技术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飞行器设计</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飞行器动力工程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船舶涂装工程技术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航空宇航推进理论与工程</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飞行器制造工程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海洋工程技术</w:t>
            </w:r>
          </w:p>
        </w:tc>
      </w:tr>
      <w:tr w:rsidR="000A4A8E" w:rsidRPr="003F71F3" w:rsidTr="000A4A8E">
        <w:trPr>
          <w:trHeight w:val="27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航空宇航制造工程</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飞行器环境与生命保障工程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船舶通信与导航</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人机与环境工程</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航空航天工程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船舶动力工程技术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轨道交通运输硕士</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交通设备与控制工程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飞行器制造技术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道路交通运输硕士</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救助与打捞工程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飞行器维修技术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水路交通运输硕士</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船舶电子电气工程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航空发动机装试技术</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航空交通运输硕士</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海洋工程与技术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飞机机载设备制造技术</w:t>
            </w:r>
          </w:p>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管道交通运输硕士</w:t>
            </w:r>
          </w:p>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海洋资源开发技术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飞机机载设备维修技术</w:t>
            </w:r>
          </w:p>
        </w:tc>
      </w:tr>
      <w:tr w:rsidR="000A4A8E" w:rsidRPr="003F71F3" w:rsidTr="000A4A8E">
        <w:trPr>
          <w:trHeight w:val="28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飞行器适航技术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航空电子电气技术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飞行器质量与可靠性</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航空材料精密成型技术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轨道交通电气与控制</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无人机应用技术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邮轮工程与管理</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导弹维修</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海洋机器人</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铁道机车</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飞行器控制与信息工程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铁道车辆</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8" w:space="0" w:color="000000"/>
            </w:tcBorders>
            <w:vAlign w:val="center"/>
            <w:hideMark/>
          </w:tcPr>
          <w:p w:rsidR="000A4A8E" w:rsidRPr="003F71F3" w:rsidRDefault="000A4A8E" w:rsidP="003F71F3"/>
        </w:tc>
        <w:tc>
          <w:tcPr>
            <w:tcW w:w="2670" w:type="dxa"/>
            <w:tcBorders>
              <w:top w:val="single" w:sz="4" w:space="0" w:color="000000"/>
              <w:left w:val="nil"/>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无人驾驶航空器系统工程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铁道供电技术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铁道机械化维修技术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铁道信号自动控制</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铁道通信与信息化技术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铁道交通运营管理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铁路物流管理</w:t>
            </w:r>
          </w:p>
        </w:tc>
      </w:tr>
      <w:tr w:rsidR="000A4A8E" w:rsidRPr="003F71F3" w:rsidTr="000A4A8E">
        <w:trPr>
          <w:trHeight w:val="45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铁路桥梁与隧道工程技术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高速铁道工程技术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高速铁路客运乘务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动车组检修技术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智能交通技术运用</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道路桥梁工程技术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道路运输与路政管理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道路养护与管理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公路机械化施工技术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工程机械运用技术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交通运营管理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交通枢纽运营管理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汽车运用与维修技术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汽车车身维修技术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汽车运用安全管理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新能源汽车运用与维修</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航海技术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国际邮轮乘务管理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船舶电子电气技术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船舶检验</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港口机械与自动控制</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港口电气技术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港口与航道工程技术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港口与航运管理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港口物流管理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轮机工程技术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水上救捞技术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水路运输与海事管理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集装箱运输管理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民航运输</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民航通信技术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定翼机驾驶技术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直升机驾驶技术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空中乘务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民航安全技术管理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民航空中安全保卫</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机场运行</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飞机机电设备维修</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飞机电子设备维修</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飞机部件修理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航空地面设备维修</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机场场务技术与管理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航空油料</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航空物流</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通用航空器维修</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通用航空航务技术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飞机结构修理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管道工程技术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管道运输管理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城市轨道交通车辆技术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城市轨道交通机电技术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城市轨道交通通信信号技术</w:t>
            </w:r>
          </w:p>
        </w:tc>
      </w:tr>
      <w:tr w:rsidR="000A4A8E" w:rsidRPr="003F71F3" w:rsidTr="000A4A8E">
        <w:trPr>
          <w:trHeight w:val="45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城市轨道交通供配电技术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城市轨道交通工程技术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城市轨道交通运营管理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邮政通信管理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快递运营管理</w:t>
            </w:r>
          </w:p>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高铁综合维修技术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兵器科学与技术类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武器系统与运用工程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兵器类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武器系统与工程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兵器发射理论与技术</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武器发射工程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火炮、自动武器与弹药工程</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探测制导与控制技术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军事化学与烟火技术</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弹药工程与爆炸技术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30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特种能源技术与工程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装甲车辆工程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信息对抗技术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智能无人系统技术</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lastRenderedPageBreak/>
              <w:t>6</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核科学与技术类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核能科学与工程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核工程类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核工程与核技术</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核燃料循环与材料</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辐射防护与核安全</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核技术及应用</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工程物理</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辐射防护及环境保护</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核化工与核燃料工程</w:t>
            </w:r>
          </w:p>
        </w:tc>
        <w:tc>
          <w:tcPr>
            <w:tcW w:w="1095"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核能工程硕士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nil"/>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农林工程类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农业机械化工程</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农林工程类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农业工程</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noWrap/>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农业水土工程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农业机械化及其自动化</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农业生物环境与能源工程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农业电气化</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农业电气化与自动化</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农业建筑环境与能源工程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农业水利工程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木材科学与技术</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林产化学加工工程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木材科学与工程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林业工程硕士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林产化工</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73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土地整治工程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农业智能装备工程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家具设计与工程</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环境科学与工程类</w:t>
            </w:r>
          </w:p>
        </w:tc>
        <w:tc>
          <w:tcPr>
            <w:tcW w:w="273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环境科学</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环境与安全类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环境工程</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环境与安全类</w:t>
            </w:r>
          </w:p>
        </w:tc>
        <w:tc>
          <w:tcPr>
            <w:tcW w:w="249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环境监测与控制技术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农村环境保护</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安全科学与工程</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水质科学与技术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室内环境检测与控制技术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安全工程硕士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环境科学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环境信息技术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环境生态工程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核与辐射检测防护技术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环保设备工程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环境规划与管理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资源环境科学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环境评价与咨询服务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应急技术与管理</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污染修复与生态工程技术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职业卫生工程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清洁生产与减排技术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资源综合利用与管理技术</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安全健康与环保</w:t>
            </w:r>
          </w:p>
        </w:tc>
      </w:tr>
      <w:tr w:rsidR="000A4A8E" w:rsidRPr="003F71F3" w:rsidTr="000A4A8E">
        <w:trPr>
          <w:trHeight w:val="28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化工安全技术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救援技术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安全技术与管理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工程安全评价与监理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安全生产监测监控</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职业卫生技术与管理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环境卫生工程技术</w:t>
            </w:r>
          </w:p>
        </w:tc>
      </w:tr>
      <w:tr w:rsidR="000A4A8E" w:rsidRPr="003F71F3" w:rsidTr="000A4A8E">
        <w:trPr>
          <w:trHeight w:val="255"/>
        </w:trPr>
        <w:tc>
          <w:tcPr>
            <w:tcW w:w="915"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水净化与安全技术</w:t>
            </w:r>
          </w:p>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6</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工学大类</w:t>
            </w:r>
          </w:p>
        </w:tc>
        <w:tc>
          <w:tcPr>
            <w:tcW w:w="108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化学工程与技术类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化学工程</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化工与制药类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化学工程与工艺</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化工与制药类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食品生物技术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化学工艺</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制药工程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化工生物技术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生物化工</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药品生物技术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应用化学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化学工程与工业生物工程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农业生物技术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工业催化</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资源循环科学与工程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生物产品检验检疫</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化学工程硕士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能源化学工程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应用化工技术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生物制药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石油炼制技术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生物医学工程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石油化工技术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假肢矫形工程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高分子合成技术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化工安全工程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精细化工技术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涂料工程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海洋化工技术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精细化工</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工业分析技术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临床工程技术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化工装备技术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康复工程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化工自动化技术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合成生物学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涂装防护技术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烟花爆竹技术与管理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煤化工技术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化学制药技术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生物制药技术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中药制药技术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noWrap/>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药物制剂技术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食品与生物类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食品科学</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食品检验与生物类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食品科学与工程</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食品检验与生物类</w:t>
            </w:r>
          </w:p>
        </w:tc>
        <w:tc>
          <w:tcPr>
            <w:tcW w:w="2490" w:type="dxa"/>
            <w:tcBorders>
              <w:top w:val="nil"/>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食品加工技术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粮食、油脂及植物蛋白工程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食品质量与安全</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酿酒技术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农产品加工及贮藏工程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粮食工程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食品质量与安全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水产品加工及贮藏工程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乳品工程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食品贮运与营销</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生物医学工程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酿酒工程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食品检测技术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生物工程</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葡萄与葡萄酒工程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食品营养与卫生</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生物技术与工程硕士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食品营养与检验教育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食品营养与检测</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制药工程硕士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烹饪与营养教育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保健品开发与管理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食品安全与检测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化妆品经营与管理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发酵工程硕士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食品营养与健康</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粮食工程技术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食品加工与安全硕士</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食用菌科学与工程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粮油储藏与检测技术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白酒酿造工程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烹调工艺与营养</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营养配餐</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中西面点工艺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西餐工艺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食品药品监督管理</w:t>
            </w:r>
          </w:p>
        </w:tc>
      </w:tr>
      <w:tr w:rsidR="000A4A8E" w:rsidRPr="003F71F3" w:rsidTr="000A4A8E">
        <w:trPr>
          <w:trHeight w:val="240"/>
        </w:trPr>
        <w:tc>
          <w:tcPr>
            <w:tcW w:w="915" w:type="dxa"/>
            <w:vMerge w:val="restart"/>
            <w:tcBorders>
              <w:top w:val="single" w:sz="8" w:space="0" w:color="000000"/>
              <w:left w:val="single" w:sz="8" w:space="0" w:color="000000"/>
              <w:bottom w:val="nil"/>
              <w:right w:val="single" w:sz="8" w:space="0" w:color="000000"/>
            </w:tcBorders>
            <w:shd w:val="clear" w:color="auto" w:fill="auto"/>
            <w:vAlign w:val="center"/>
            <w:hideMark/>
          </w:tcPr>
          <w:p w:rsidR="000A4A8E" w:rsidRPr="003F71F3" w:rsidRDefault="000A4A8E" w:rsidP="003F71F3">
            <w:r w:rsidRPr="003F71F3">
              <w:t>7</w:t>
            </w:r>
          </w:p>
        </w:tc>
        <w:tc>
          <w:tcPr>
            <w:tcW w:w="1515" w:type="dxa"/>
            <w:vMerge w:val="restart"/>
            <w:tcBorders>
              <w:top w:val="single" w:sz="8" w:space="0" w:color="000000"/>
              <w:left w:val="single" w:sz="8" w:space="0" w:color="000000"/>
              <w:bottom w:val="nil"/>
              <w:right w:val="nil"/>
            </w:tcBorders>
            <w:shd w:val="clear" w:color="auto" w:fill="auto"/>
            <w:vAlign w:val="center"/>
            <w:hideMark/>
          </w:tcPr>
          <w:p w:rsidR="000A4A8E" w:rsidRPr="003F71F3" w:rsidRDefault="000A4A8E" w:rsidP="003F71F3">
            <w:r w:rsidRPr="003F71F3">
              <w:rPr>
                <w:rFonts w:hint="eastAsia"/>
              </w:rPr>
              <w:t>农学大类</w:t>
            </w:r>
          </w:p>
        </w:tc>
        <w:tc>
          <w:tcPr>
            <w:tcW w:w="1080" w:type="dxa"/>
            <w:vMerge w:val="restart"/>
            <w:tcBorders>
              <w:top w:val="single" w:sz="8" w:space="0" w:color="000000"/>
              <w:left w:val="single" w:sz="8" w:space="0" w:color="000000"/>
              <w:bottom w:val="nil"/>
              <w:right w:val="single" w:sz="4" w:space="0" w:color="000000"/>
            </w:tcBorders>
            <w:shd w:val="clear" w:color="auto" w:fill="auto"/>
            <w:vAlign w:val="center"/>
            <w:hideMark/>
          </w:tcPr>
          <w:p w:rsidR="000A4A8E" w:rsidRPr="003F71F3" w:rsidRDefault="000A4A8E" w:rsidP="003F71F3">
            <w:r w:rsidRPr="003F71F3">
              <w:rPr>
                <w:rFonts w:hint="eastAsia"/>
              </w:rPr>
              <w:t>作物学类</w:t>
            </w:r>
          </w:p>
        </w:tc>
        <w:tc>
          <w:tcPr>
            <w:tcW w:w="2730" w:type="dxa"/>
            <w:tcBorders>
              <w:top w:val="single" w:sz="8" w:space="0" w:color="000000"/>
              <w:left w:val="nil"/>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作物栽培学与耕作学</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植物生产类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农学</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农业技术类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作物生产技术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nil"/>
              <w:bottom w:val="nil"/>
              <w:right w:val="single" w:sz="8" w:space="0" w:color="000000"/>
            </w:tcBorders>
            <w:shd w:val="clear" w:color="auto" w:fill="auto"/>
            <w:vAlign w:val="center"/>
            <w:hideMark/>
          </w:tcPr>
          <w:p w:rsidR="000A4A8E" w:rsidRPr="003F71F3" w:rsidRDefault="000A4A8E" w:rsidP="003F71F3">
            <w:r w:rsidRPr="003F71F3">
              <w:rPr>
                <w:rFonts w:hint="eastAsia"/>
              </w:rPr>
              <w:t>作物遗传育种</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园艺</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种子生产与经营</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种子科学与技术</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植物保护</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设施农业与装备</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烟草学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植物科学与技术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现代农业技术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作物信息学</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种子科学与工程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休闲农业</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r w:rsidRPr="003F71F3">
              <w:rPr>
                <w:rFonts w:hint="eastAsia"/>
              </w:rPr>
              <w:t>草业科学与技术</w:t>
            </w:r>
          </w:p>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设施农业科学与工程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生态农业技术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single" w:sz="8" w:space="0" w:color="000000"/>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茶学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园艺技术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烟草</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植物保护与检疫技术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应用生物科学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茶树栽培与茶叶加工</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农艺教育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中草药栽培技术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园艺教育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烟草栽培与加工</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nil"/>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智慧农业</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棉花加工与经营管理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菌物科学与工程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农产品加工与质量检测</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农药化肥</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绿色食品生产与检验</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草业科学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农资营销与服务</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草坪科学与工程</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农产品流通与管理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农业装备应用技术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茶艺与茶叶营销</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食用菌生产与加工</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林业与园艺学类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果树学</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林学类</w:t>
            </w:r>
          </w:p>
        </w:tc>
        <w:tc>
          <w:tcPr>
            <w:tcW w:w="267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林学</w:t>
            </w:r>
          </w:p>
        </w:tc>
        <w:tc>
          <w:tcPr>
            <w:tcW w:w="1095"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林业技术类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林业技术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蔬菜学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森林保护</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园林技术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茶学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园林</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森林资源保护</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林木遗传育种</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nil"/>
            </w:tcBorders>
            <w:shd w:val="clear" w:color="auto" w:fill="auto"/>
            <w:noWrap/>
            <w:vAlign w:val="center"/>
            <w:hideMark/>
          </w:tcPr>
          <w:p w:rsidR="000A4A8E" w:rsidRPr="003F71F3" w:rsidRDefault="000A4A8E" w:rsidP="003F71F3">
            <w:r w:rsidRPr="003F71F3">
              <w:rPr>
                <w:rFonts w:hint="eastAsia"/>
              </w:rPr>
              <w:t>经济林</w:t>
            </w:r>
          </w:p>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经济林培育与利用</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森林培育</w:t>
            </w:r>
          </w:p>
        </w:tc>
        <w:tc>
          <w:tcPr>
            <w:tcW w:w="3750"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野生植物资源保护与利用</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森林保护学</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野生动物资源保护与利用</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森林经理学</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森林生态旅游</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野生动植物保护与利用</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森林防火指挥与通讯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园林植物与观赏园艺</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自然保护区建设与管理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水土保持与荒漠化防治</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木工设备应用技术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药用植物资源工程</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木材加工技术</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风景园林历史与理论</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林业调查与信息处理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观赏园艺</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1095"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林业信息技术与管理</w:t>
            </w:r>
          </w:p>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园林植物应用与生态</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3585" w:type="dxa"/>
            <w:gridSpan w:val="2"/>
            <w:vMerge w:val="restart"/>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环境景观与地域文化</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风景园林硕士</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林业硕士</w:t>
            </w:r>
          </w:p>
        </w:tc>
        <w:tc>
          <w:tcPr>
            <w:tcW w:w="3750"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c>
          <w:tcPr>
            <w:tcW w:w="3585" w:type="dxa"/>
            <w:gridSpan w:val="2"/>
            <w:vMerge/>
            <w:tcBorders>
              <w:top w:val="single" w:sz="4" w:space="0" w:color="000000"/>
              <w:left w:val="single" w:sz="4" w:space="0" w:color="000000"/>
              <w:bottom w:val="single" w:sz="4" w:space="0" w:color="000000"/>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noWrap/>
            <w:vAlign w:val="center"/>
            <w:hideMark/>
          </w:tcPr>
          <w:p w:rsidR="000A4A8E" w:rsidRPr="003F71F3" w:rsidRDefault="000A4A8E" w:rsidP="003F71F3">
            <w:r w:rsidRPr="003F71F3">
              <w:rPr>
                <w:rFonts w:hint="eastAsia"/>
              </w:rPr>
              <w:t>农艺与种业硕士</w:t>
            </w:r>
          </w:p>
        </w:tc>
        <w:tc>
          <w:tcPr>
            <w:tcW w:w="3750"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c>
          <w:tcPr>
            <w:tcW w:w="3585"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nil"/>
              <w:right w:val="single" w:sz="4" w:space="0" w:color="000000"/>
            </w:tcBorders>
            <w:shd w:val="clear" w:color="auto" w:fill="auto"/>
            <w:vAlign w:val="center"/>
            <w:hideMark/>
          </w:tcPr>
          <w:p w:rsidR="000A4A8E" w:rsidRPr="003F71F3" w:rsidRDefault="000A4A8E" w:rsidP="003F71F3">
            <w:r w:rsidRPr="003F71F3">
              <w:rPr>
                <w:rFonts w:hint="eastAsia"/>
              </w:rPr>
              <w:t>植物保护与农业资源利用类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土壤学</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自然保护与环境生态类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农业资源与环境</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植物营养学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野生动物与自然保护区管理</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植物病理学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水土保持与荒漠化防治</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农业昆虫与害虫防治</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生物质科学与工程</w:t>
            </w:r>
          </w:p>
        </w:tc>
        <w:tc>
          <w:tcPr>
            <w:tcW w:w="1095"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农药学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农业环境保护</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农业资源与环境</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土地资源学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nil"/>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nil"/>
              <w:right w:val="nil"/>
            </w:tcBorders>
            <w:vAlign w:val="center"/>
            <w:hideMark/>
          </w:tcPr>
          <w:p w:rsidR="000A4A8E" w:rsidRPr="003F71F3" w:rsidRDefault="000A4A8E" w:rsidP="003F71F3"/>
        </w:tc>
        <w:tc>
          <w:tcPr>
            <w:tcW w:w="1080" w:type="dxa"/>
            <w:vMerge/>
            <w:tcBorders>
              <w:top w:val="single" w:sz="8" w:space="0" w:color="000000"/>
              <w:left w:val="single" w:sz="8"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资源利用与植物保护硕士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7</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农学大类</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畜牧畜医学类</w:t>
            </w:r>
          </w:p>
        </w:tc>
        <w:tc>
          <w:tcPr>
            <w:tcW w:w="2730" w:type="dxa"/>
            <w:tcBorders>
              <w:top w:val="single" w:sz="8"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动物遗传育种与繁殖</w:t>
            </w:r>
          </w:p>
        </w:tc>
        <w:tc>
          <w:tcPr>
            <w:tcW w:w="108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动物生产与动物医学类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动物科学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畜牧畜医类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畜牧兽医</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动物营养与饲料科学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蚕学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动物医学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草业科学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蜂学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动物药学</w:t>
            </w:r>
          </w:p>
        </w:tc>
      </w:tr>
      <w:tr w:rsidR="000A4A8E" w:rsidRPr="003F71F3" w:rsidTr="000A4A8E">
        <w:trPr>
          <w:trHeight w:val="48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特种经济动物饲养（含：蚕、蜂等）</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动物医学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动物防疫与检疫</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基础兽医学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动物药学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动物医学检验技术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预防兽医学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动植物检疫</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宠物养护与驯导</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临床兽医学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实验动物学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实验动物技术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nil"/>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动物生产与畜牧工程</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经济动物学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饲料与动物营养</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中兽药学</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马业科学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特种动物养殖</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兽医硕士</w:t>
            </w:r>
          </w:p>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中兽医学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畜牧工程技术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畜牧硕士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蚕桑技术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草业技术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养蜂与蜂产品加工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畜牧业经济管理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t>宠物临床诊疗技术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水产类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水产养殖</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水产类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水产养殖学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水产类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水产养殖技术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捕捞学</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海洋渔业科学与技术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海洋渔业技术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渔业资源</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水族科学与技术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水族科学与技术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渔业发展硕士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水生动物医学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t>水生动物医学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渔业经济管理</w:t>
            </w:r>
          </w:p>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8</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医学大类</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基础医学类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人体解剖与组织胚胎学</w:t>
            </w:r>
          </w:p>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基础医学类</w:t>
            </w:r>
          </w:p>
        </w:tc>
        <w:tc>
          <w:tcPr>
            <w:tcW w:w="2670" w:type="dxa"/>
            <w:tcBorders>
              <w:top w:val="single" w:sz="8"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基础医学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免疫学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生物医学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病原生物学</w:t>
            </w:r>
          </w:p>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生物医学科学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病理学与病理生理学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法医学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放射医学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航空、航天与航海医学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临床医学类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内科学</w:t>
            </w:r>
          </w:p>
        </w:tc>
        <w:tc>
          <w:tcPr>
            <w:tcW w:w="1080"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临床医学类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临床医学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临床医学类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临床医学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儿科学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麻醉学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老年医学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医学影像学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神经病学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眼视光医学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中医骨伤</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精神病与精神卫生学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精神医学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针灸推拿</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皮肤病与性病学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放射医学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蒙医学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影像医学与核医学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藏医学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临床检验诊断学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中西医临床医学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维医学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护理学</w:t>
            </w:r>
          </w:p>
        </w:tc>
        <w:tc>
          <w:tcPr>
            <w:tcW w:w="1080"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儿科学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傣医学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外科学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哈医学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妇产科学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眼科学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耳鼻咽喉科学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肿瘤学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康复医学与理疗学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运动医学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麻醉学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急诊医学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口腔基础医学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口腔临床医学</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中西医结合基础</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中西医结合临床</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临床医学硕士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口腔医学硕士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中医学类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中医基础理论</w:t>
            </w:r>
          </w:p>
        </w:tc>
        <w:tc>
          <w:tcPr>
            <w:tcW w:w="108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中医学类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中医学</w:t>
            </w:r>
          </w:p>
        </w:tc>
        <w:tc>
          <w:tcPr>
            <w:tcW w:w="1095" w:type="dxa"/>
            <w:tcBorders>
              <w:top w:val="single" w:sz="8" w:space="0" w:color="000000"/>
              <w:left w:val="nil"/>
              <w:bottom w:val="nil"/>
              <w:right w:val="nil"/>
            </w:tcBorders>
            <w:shd w:val="clear" w:color="auto" w:fill="auto"/>
            <w:vAlign w:val="center"/>
            <w:hideMark/>
          </w:tcPr>
          <w:p w:rsidR="000A4A8E" w:rsidRPr="003F71F3" w:rsidRDefault="000A4A8E" w:rsidP="003F71F3"/>
        </w:tc>
        <w:tc>
          <w:tcPr>
            <w:tcW w:w="2490" w:type="dxa"/>
            <w:tcBorders>
              <w:top w:val="single" w:sz="8" w:space="0" w:color="000000"/>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中医临床基础</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针灸推拿学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中医医史文献</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蒙医学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方剂学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藏医学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中医诊断学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维医学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中医内科学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壮医学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中医外科学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哈医学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中医骨伤科学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傣医学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中医妇科学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回医学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中医儿科学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中医康复学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中医五官科学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中医养生学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针灸推拿学</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中医儿科学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民族医学</w:t>
            </w:r>
            <w:r w:rsidRPr="003F71F3">
              <w:rPr>
                <w:rFonts w:hint="eastAsia"/>
              </w:rPr>
              <w:t>(</w:t>
            </w:r>
            <w:r w:rsidRPr="003F71F3">
              <w:rPr>
                <w:rFonts w:hint="eastAsia"/>
              </w:rPr>
              <w:t>含：藏医学、蒙医学等</w:t>
            </w:r>
            <w:r w:rsidRPr="003F71F3">
              <w:rPr>
                <w:rFonts w:hint="eastAsia"/>
              </w:rPr>
              <w:t>)</w:t>
            </w:r>
          </w:p>
        </w:tc>
        <w:tc>
          <w:tcPr>
            <w:tcW w:w="1080" w:type="dxa"/>
            <w:vMerge/>
            <w:tcBorders>
              <w:top w:val="single" w:sz="8" w:space="0" w:color="000000"/>
              <w:left w:val="single" w:sz="8" w:space="0" w:color="000000"/>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中医骨伤科学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中医硕士</w:t>
            </w:r>
          </w:p>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nil"/>
            </w:tcBorders>
            <w:shd w:val="clear" w:color="auto" w:fill="auto"/>
            <w:vAlign w:val="center"/>
            <w:hideMark/>
          </w:tcPr>
          <w:p w:rsidR="000A4A8E" w:rsidRPr="003F71F3" w:rsidRDefault="000A4A8E" w:rsidP="003F71F3"/>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val="restart"/>
            <w:tcBorders>
              <w:top w:val="single" w:sz="8" w:space="0" w:color="000000"/>
              <w:left w:val="single" w:sz="8"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药学类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药物化学</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药学类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药学类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中药生产与加工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药剂学</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药物制剂</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药品生产技术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生药学</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兽药制药技术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药物分析学</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中药资源与开发</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药品质量与安全</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微生物与生化药学</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临床药学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制药设备应用技术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药理学</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药事管理</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药品经营与管理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中草药资源</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药物分析</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药品服务与管理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中药学硕士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药物化学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药学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8" w:space="0" w:color="000000"/>
              <w:bottom w:val="single" w:sz="8" w:space="0" w:color="000000"/>
              <w:right w:val="nil"/>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药学硕士</w:t>
            </w:r>
          </w:p>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海洋药学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藏药学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蒙药学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蒙药学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维药学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中药制药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藏药学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中草药栽培与鉴定</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化妆品科学与技术</w:t>
            </w:r>
          </w:p>
        </w:tc>
        <w:tc>
          <w:tcPr>
            <w:tcW w:w="1095"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49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8</w:t>
            </w:r>
          </w:p>
        </w:tc>
        <w:tc>
          <w:tcPr>
            <w:tcW w:w="15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医学大类</w:t>
            </w:r>
          </w:p>
        </w:tc>
        <w:tc>
          <w:tcPr>
            <w:tcW w:w="1080" w:type="dxa"/>
            <w:vMerge w:val="restart"/>
            <w:tcBorders>
              <w:top w:val="single" w:sz="8" w:space="0" w:color="000000"/>
              <w:left w:val="single" w:sz="4" w:space="0" w:color="000000"/>
              <w:bottom w:val="nil"/>
              <w:right w:val="single" w:sz="4" w:space="0" w:color="000000"/>
            </w:tcBorders>
            <w:shd w:val="clear" w:color="auto" w:fill="auto"/>
            <w:vAlign w:val="center"/>
            <w:hideMark/>
          </w:tcPr>
          <w:p w:rsidR="000A4A8E" w:rsidRPr="003F71F3" w:rsidRDefault="000A4A8E" w:rsidP="003F71F3">
            <w:r w:rsidRPr="003F71F3">
              <w:rPr>
                <w:rFonts w:hint="eastAsia"/>
              </w:rPr>
              <w:t>公共卫生与预防医学类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流行病与卫生统计学</w:t>
            </w:r>
          </w:p>
        </w:tc>
        <w:tc>
          <w:tcPr>
            <w:tcW w:w="1080" w:type="dxa"/>
            <w:vMerge w:val="restart"/>
            <w:tcBorders>
              <w:top w:val="nil"/>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公共卫生与预防医学类</w:t>
            </w:r>
          </w:p>
        </w:tc>
        <w:tc>
          <w:tcPr>
            <w:tcW w:w="2670" w:type="dxa"/>
            <w:tcBorders>
              <w:top w:val="nil"/>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预防医学</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公共卫生类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预防医学</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劳动卫生与环境卫生学</w:t>
            </w:r>
          </w:p>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食品卫生与营养学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公共卫生管理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营养与食品卫生学</w:t>
            </w:r>
          </w:p>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妇幼保健医学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卫生监督</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少儿卫生与妇幼保健学</w:t>
            </w:r>
          </w:p>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nil"/>
            </w:tcBorders>
            <w:shd w:val="clear" w:color="auto" w:fill="auto"/>
            <w:vAlign w:val="center"/>
            <w:hideMark/>
          </w:tcPr>
          <w:p w:rsidR="000A4A8E" w:rsidRPr="003F71F3" w:rsidRDefault="000A4A8E" w:rsidP="003F71F3">
            <w:r w:rsidRPr="003F71F3">
              <w:rPr>
                <w:rFonts w:hint="eastAsia"/>
              </w:rPr>
              <w:t>全球健康学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卫生信息管理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卫生毒理学</w:t>
            </w:r>
          </w:p>
        </w:tc>
        <w:tc>
          <w:tcPr>
            <w:tcW w:w="1080" w:type="dxa"/>
            <w:vMerge/>
            <w:tcBorders>
              <w:top w:val="nil"/>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nil"/>
            </w:tcBorders>
            <w:shd w:val="clear" w:color="auto" w:fill="auto"/>
            <w:vAlign w:val="center"/>
            <w:hideMark/>
          </w:tcPr>
          <w:p w:rsidR="000A4A8E" w:rsidRPr="003F71F3" w:rsidRDefault="000A4A8E" w:rsidP="003F71F3">
            <w:r w:rsidRPr="003F71F3">
              <w:rPr>
                <w:rFonts w:hint="eastAsia"/>
              </w:rPr>
              <w:t>卫生监督</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人口与家庭发展服务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军事预防医学</w:t>
            </w:r>
          </w:p>
        </w:tc>
        <w:tc>
          <w:tcPr>
            <w:tcW w:w="3750" w:type="dxa"/>
            <w:gridSpan w:val="2"/>
            <w:vMerge w:val="restart"/>
            <w:tcBorders>
              <w:top w:val="nil"/>
              <w:left w:val="nil"/>
              <w:bottom w:val="nil"/>
              <w:right w:val="nil"/>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生殖健康服务与管理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single" w:sz="8" w:space="0" w:color="000000"/>
              <w:left w:val="single" w:sz="4" w:space="0" w:color="000000"/>
              <w:bottom w:val="nil"/>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公共卫生硕士</w:t>
            </w:r>
          </w:p>
        </w:tc>
        <w:tc>
          <w:tcPr>
            <w:tcW w:w="3750"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健康管理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tc>
        <w:tc>
          <w:tcPr>
            <w:tcW w:w="3750"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医学营养</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nil"/>
            </w:tcBorders>
            <w:vAlign w:val="center"/>
            <w:hideMark/>
          </w:tcPr>
          <w:p w:rsidR="000A4A8E" w:rsidRPr="003F71F3" w:rsidRDefault="000A4A8E" w:rsidP="003F71F3"/>
        </w:tc>
        <w:tc>
          <w:tcPr>
            <w:tcW w:w="3750"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中医养生保健</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nil"/>
              <w:bottom w:val="single" w:sz="8" w:space="0" w:color="000000"/>
              <w:right w:val="nil"/>
            </w:tcBorders>
            <w:vAlign w:val="center"/>
            <w:hideMark/>
          </w:tcPr>
          <w:p w:rsidR="000A4A8E" w:rsidRPr="003F71F3" w:rsidRDefault="000A4A8E" w:rsidP="003F71F3"/>
        </w:tc>
        <w:tc>
          <w:tcPr>
            <w:tcW w:w="3750" w:type="dxa"/>
            <w:gridSpan w:val="2"/>
            <w:vMerge/>
            <w:tcBorders>
              <w:top w:val="single" w:sz="4" w:space="0" w:color="000000"/>
              <w:left w:val="single" w:sz="4" w:space="0" w:color="000000"/>
              <w:bottom w:val="nil"/>
              <w:right w:val="single" w:sz="8" w:space="0" w:color="000000"/>
            </w:tcBorders>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医疗器械经营与管理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医学技术类</w:t>
            </w:r>
          </w:p>
        </w:tc>
        <w:tc>
          <w:tcPr>
            <w:tcW w:w="2730"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医学技术</w:t>
            </w:r>
          </w:p>
        </w:tc>
        <w:tc>
          <w:tcPr>
            <w:tcW w:w="1080"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医学技术类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医学检验技术</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医学技术类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医学检验技术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医学实验技术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医学生物技术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医学影像技术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医学影像技术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眼视光学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医学美容技术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康复治疗学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口腔医学技术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口腔医学技术</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卫生检验与检疫技术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卫生检验与检疫</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眼视光技术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听力与言语康复学</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放射治疗技术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康复物理治疗</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呼吸治疗技术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康复作业治疗</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康复治疗技术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智能医学工程</w:t>
            </w:r>
          </w:p>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言语听觉康复技术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中医康复技术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医疗设备应用技术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精密医疗器械技术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医疗器械维护与管理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康复工程技术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康复辅助器具技术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假肢与矫形器技术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single" w:sz="4" w:space="0" w:color="000000"/>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老年保健与管理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single" w:sz="8" w:space="0" w:color="000000"/>
              <w:left w:val="single" w:sz="4" w:space="0" w:color="000000"/>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护理学类</w:t>
            </w:r>
          </w:p>
        </w:tc>
        <w:tc>
          <w:tcPr>
            <w:tcW w:w="2730"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护理硕士</w:t>
            </w:r>
          </w:p>
        </w:tc>
        <w:tc>
          <w:tcPr>
            <w:tcW w:w="1080" w:type="dxa"/>
            <w:vMerge w:val="restart"/>
            <w:tcBorders>
              <w:top w:val="single" w:sz="8" w:space="0" w:color="000000"/>
              <w:left w:val="nil"/>
              <w:bottom w:val="single" w:sz="8" w:space="0" w:color="000000"/>
              <w:right w:val="nil"/>
            </w:tcBorders>
            <w:shd w:val="clear" w:color="auto" w:fill="auto"/>
            <w:vAlign w:val="center"/>
            <w:hideMark/>
          </w:tcPr>
          <w:p w:rsidR="000A4A8E" w:rsidRPr="003F71F3" w:rsidRDefault="000A4A8E" w:rsidP="003F71F3">
            <w:r w:rsidRPr="003F71F3">
              <w:rPr>
                <w:rFonts w:hint="eastAsia"/>
              </w:rPr>
              <w:t>护理学类</w:t>
            </w:r>
          </w:p>
        </w:tc>
        <w:tc>
          <w:tcPr>
            <w:tcW w:w="2670" w:type="dxa"/>
            <w:tcBorders>
              <w:top w:val="single" w:sz="8"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护理学</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护理学类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护理</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nil"/>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助产学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助产</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3810" w:type="dxa"/>
            <w:gridSpan w:val="2"/>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single" w:sz="8" w:space="0" w:color="000000"/>
              <w:left w:val="nil"/>
              <w:bottom w:val="nil"/>
              <w:right w:val="single" w:sz="4" w:space="0" w:color="000000"/>
            </w:tcBorders>
            <w:shd w:val="clear" w:color="auto" w:fill="auto"/>
            <w:vAlign w:val="center"/>
            <w:hideMark/>
          </w:tcPr>
          <w:p w:rsidR="000A4A8E" w:rsidRPr="003F71F3" w:rsidRDefault="000A4A8E" w:rsidP="003F71F3">
            <w:r w:rsidRPr="003F71F3">
              <w:rPr>
                <w:rFonts w:hint="eastAsia"/>
              </w:rPr>
              <w:t>法医学类</w:t>
            </w:r>
          </w:p>
        </w:tc>
        <w:tc>
          <w:tcPr>
            <w:tcW w:w="2670" w:type="dxa"/>
            <w:tcBorders>
              <w:top w:val="single" w:sz="8"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法医学</w:t>
            </w:r>
          </w:p>
        </w:tc>
        <w:tc>
          <w:tcPr>
            <w:tcW w:w="1095" w:type="dxa"/>
            <w:tcBorders>
              <w:top w:val="nil"/>
              <w:left w:val="nil"/>
              <w:bottom w:val="nil"/>
              <w:right w:val="nil"/>
            </w:tcBorders>
            <w:shd w:val="clear" w:color="auto" w:fill="auto"/>
            <w:vAlign w:val="center"/>
            <w:hideMark/>
          </w:tcPr>
          <w:p w:rsidR="000A4A8E" w:rsidRPr="003F71F3" w:rsidRDefault="000A4A8E" w:rsidP="003F71F3"/>
        </w:tc>
        <w:tc>
          <w:tcPr>
            <w:tcW w:w="2490" w:type="dxa"/>
            <w:tcBorders>
              <w:top w:val="nil"/>
              <w:left w:val="nil"/>
              <w:bottom w:val="nil"/>
              <w:right w:val="single" w:sz="8" w:space="0" w:color="000000"/>
            </w:tcBorders>
            <w:shd w:val="clear" w:color="auto" w:fill="auto"/>
            <w:vAlign w:val="center"/>
            <w:hideMark/>
          </w:tcPr>
          <w:p w:rsidR="000A4A8E" w:rsidRPr="003F71F3" w:rsidRDefault="000A4A8E" w:rsidP="003F71F3"/>
        </w:tc>
      </w:tr>
      <w:tr w:rsidR="000A4A8E" w:rsidRPr="003F71F3" w:rsidTr="000A4A8E">
        <w:trPr>
          <w:trHeight w:val="240"/>
        </w:trPr>
        <w:tc>
          <w:tcPr>
            <w:tcW w:w="91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9</w:t>
            </w:r>
          </w:p>
        </w:tc>
        <w:tc>
          <w:tcPr>
            <w:tcW w:w="1515" w:type="dxa"/>
            <w:vMerge w:val="restart"/>
            <w:tcBorders>
              <w:top w:val="nil"/>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艺术大类</w:t>
            </w:r>
          </w:p>
        </w:tc>
        <w:tc>
          <w:tcPr>
            <w:tcW w:w="1080" w:type="dxa"/>
            <w:vMerge w:val="restart"/>
            <w:tcBorders>
              <w:top w:val="nil"/>
              <w:left w:val="single" w:sz="8" w:space="0" w:color="000000"/>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艺术类</w:t>
            </w:r>
          </w:p>
        </w:tc>
        <w:tc>
          <w:tcPr>
            <w:tcW w:w="273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艺术学</w:t>
            </w:r>
          </w:p>
        </w:tc>
        <w:tc>
          <w:tcPr>
            <w:tcW w:w="1080" w:type="dxa"/>
            <w:vMerge w:val="restart"/>
            <w:tcBorders>
              <w:top w:val="single" w:sz="8" w:space="0" w:color="000000"/>
              <w:left w:val="nil"/>
              <w:bottom w:val="single" w:sz="8" w:space="0" w:color="000000"/>
              <w:right w:val="single" w:sz="4" w:space="0" w:color="000000"/>
            </w:tcBorders>
            <w:shd w:val="clear" w:color="auto" w:fill="auto"/>
            <w:vAlign w:val="center"/>
            <w:hideMark/>
          </w:tcPr>
          <w:p w:rsidR="000A4A8E" w:rsidRPr="003F71F3" w:rsidRDefault="000A4A8E" w:rsidP="003F71F3">
            <w:r w:rsidRPr="003F71F3">
              <w:rPr>
                <w:rFonts w:hint="eastAsia"/>
              </w:rPr>
              <w:t>艺术类</w:t>
            </w:r>
          </w:p>
        </w:tc>
        <w:tc>
          <w:tcPr>
            <w:tcW w:w="267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艺术史论</w:t>
            </w:r>
          </w:p>
        </w:tc>
        <w:tc>
          <w:tcPr>
            <w:tcW w:w="1095" w:type="dxa"/>
            <w:vMerge w:val="restart"/>
            <w:tcBorders>
              <w:top w:val="single" w:sz="8" w:space="0" w:color="000000"/>
              <w:left w:val="nil"/>
              <w:bottom w:val="single" w:sz="4" w:space="0" w:color="000000"/>
              <w:right w:val="single" w:sz="4" w:space="0" w:color="000000"/>
            </w:tcBorders>
            <w:shd w:val="clear" w:color="auto" w:fill="auto"/>
            <w:vAlign w:val="center"/>
            <w:hideMark/>
          </w:tcPr>
          <w:p w:rsidR="000A4A8E" w:rsidRPr="003F71F3" w:rsidRDefault="000A4A8E" w:rsidP="003F71F3">
            <w:r w:rsidRPr="003F71F3">
              <w:rPr>
                <w:rFonts w:hint="eastAsia"/>
              </w:rPr>
              <w:t>艺术类</w:t>
            </w:r>
          </w:p>
        </w:tc>
        <w:tc>
          <w:tcPr>
            <w:tcW w:w="2490"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艺术管理</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视觉传播设计与制作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音乐表演</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广告设计与制作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戏剧戏曲学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数字媒体艺术设计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电影学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作曲与作曲技术理论</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产品艺术设计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广播电视艺术学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舞蹈表演</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家具艺术设计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美术学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皮具艺术设计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设计艺术学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舞蹈编导</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服装与服饰设计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设计学</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室内艺术设计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航空服务艺术与管理</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展示艺术设计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流行音乐</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曲目硕士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音乐治疗</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电影硕士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流行舞蹈</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雕刻艺术设计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广播电视硕士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表演</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包装艺术设计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陶瓷设计与工艺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美术硕士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电影学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刺绣设计与工艺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vMerge/>
            <w:tcBorders>
              <w:top w:val="nil"/>
              <w:left w:val="single" w:sz="8" w:space="0" w:color="000000"/>
              <w:bottom w:val="single" w:sz="4" w:space="0" w:color="000000"/>
              <w:right w:val="single" w:sz="4" w:space="0" w:color="000000"/>
            </w:tcBorders>
            <w:vAlign w:val="center"/>
            <w:hideMark/>
          </w:tcPr>
          <w:p w:rsidR="000A4A8E" w:rsidRPr="003F71F3" w:rsidRDefault="000A4A8E" w:rsidP="003F71F3"/>
        </w:tc>
        <w:tc>
          <w:tcPr>
            <w:tcW w:w="273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艺术设计硕士</w:t>
            </w:r>
          </w:p>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戏剧影视文学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玉器设计与工艺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广播电视编导</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首饰设计与工艺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戏剧影视导演</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工艺美术品设计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戏剧影视美术设计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动漫设计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录音艺术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游戏设计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播音与主持艺术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人物形象设计</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动画</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摄影与摄像艺术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影视摄影与制作</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美术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影视技术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表演艺术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戏剧教育</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戏剧影视表演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美术学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歌舞表演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绘画</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戏曲表演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雕塑</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曲艺表演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摄影</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音乐剧表演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书法学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中国画</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国际标准舞</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实验艺术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跨媒体艺术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模特与礼仪</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noWrap/>
            <w:vAlign w:val="center"/>
            <w:hideMark/>
          </w:tcPr>
          <w:p w:rsidR="000A4A8E" w:rsidRPr="003F71F3" w:rsidRDefault="000A4A8E" w:rsidP="003F71F3">
            <w:r w:rsidRPr="003F71F3">
              <w:rPr>
                <w:rFonts w:hint="eastAsia"/>
              </w:rPr>
              <w:t>文物保护与修复</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现代流行音乐</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漫画</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作曲技术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艺术设计学</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音乐制作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视觉传达设计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钢琴伴奏</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环境设计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钢琴调律</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产品设计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舞蹈编导</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服装与服饰设计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戏曲导演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公共艺术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舞台艺术设计与制作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工艺美术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音乐表演</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数字媒体艺术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民族表演艺术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艺术与科技</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民族美术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陶瓷艺术设计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民族服装与服饰</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新媒体艺术</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民族传统技艺</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80" w:type="dxa"/>
            <w:vMerge/>
            <w:tcBorders>
              <w:top w:val="single" w:sz="8" w:space="0" w:color="000000"/>
              <w:left w:val="nil"/>
              <w:bottom w:val="single" w:sz="8" w:space="0" w:color="000000"/>
              <w:right w:val="single" w:sz="4" w:space="0" w:color="000000"/>
            </w:tcBorders>
            <w:vAlign w:val="center"/>
            <w:hideMark/>
          </w:tcPr>
          <w:p w:rsidR="000A4A8E" w:rsidRPr="003F71F3" w:rsidRDefault="000A4A8E" w:rsidP="003F71F3"/>
        </w:tc>
        <w:tc>
          <w:tcPr>
            <w:tcW w:w="267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包装设计</w:t>
            </w:r>
          </w:p>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播音与主持</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广播影视节目制作</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影视编导</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影视美术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影视多媒体技术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影视动画</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影视照明技术与艺术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音像技术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4" w:space="0" w:color="000000"/>
              <w:right w:val="single" w:sz="8" w:space="0" w:color="000000"/>
            </w:tcBorders>
            <w:shd w:val="clear" w:color="auto" w:fill="auto"/>
            <w:vAlign w:val="center"/>
            <w:hideMark/>
          </w:tcPr>
          <w:p w:rsidR="000A4A8E" w:rsidRPr="003F71F3" w:rsidRDefault="000A4A8E" w:rsidP="003F71F3">
            <w:r w:rsidRPr="003F71F3">
              <w:rPr>
                <w:rFonts w:hint="eastAsia"/>
              </w:rPr>
              <w:t>录音技术与艺术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nil"/>
              <w:right w:val="nil"/>
            </w:tcBorders>
            <w:shd w:val="clear" w:color="auto" w:fill="auto"/>
            <w:vAlign w:val="center"/>
            <w:hideMark/>
          </w:tcPr>
          <w:p w:rsidR="000A4A8E" w:rsidRPr="003F71F3" w:rsidRDefault="000A4A8E" w:rsidP="003F71F3"/>
        </w:tc>
        <w:tc>
          <w:tcPr>
            <w:tcW w:w="2730" w:type="dxa"/>
            <w:tcBorders>
              <w:top w:val="nil"/>
              <w:left w:val="nil"/>
              <w:bottom w:val="nil"/>
              <w:right w:val="nil"/>
            </w:tcBorders>
            <w:shd w:val="clear" w:color="auto" w:fill="auto"/>
            <w:vAlign w:val="center"/>
            <w:hideMark/>
          </w:tcPr>
          <w:p w:rsidR="000A4A8E" w:rsidRPr="003F71F3" w:rsidRDefault="000A4A8E" w:rsidP="003F71F3"/>
        </w:tc>
        <w:tc>
          <w:tcPr>
            <w:tcW w:w="1080" w:type="dxa"/>
            <w:tcBorders>
              <w:top w:val="nil"/>
              <w:left w:val="nil"/>
              <w:bottom w:val="nil"/>
              <w:right w:val="nil"/>
            </w:tcBorders>
            <w:shd w:val="clear" w:color="auto" w:fill="auto"/>
            <w:vAlign w:val="center"/>
            <w:hideMark/>
          </w:tcPr>
          <w:p w:rsidR="000A4A8E" w:rsidRPr="003F71F3" w:rsidRDefault="000A4A8E" w:rsidP="003F71F3"/>
        </w:tc>
        <w:tc>
          <w:tcPr>
            <w:tcW w:w="2670" w:type="dxa"/>
            <w:tcBorders>
              <w:top w:val="nil"/>
              <w:left w:val="nil"/>
              <w:bottom w:val="nil"/>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nil"/>
              <w:right w:val="single" w:sz="8" w:space="0" w:color="000000"/>
            </w:tcBorders>
            <w:shd w:val="clear" w:color="auto" w:fill="auto"/>
            <w:vAlign w:val="center"/>
            <w:hideMark/>
          </w:tcPr>
          <w:p w:rsidR="000A4A8E" w:rsidRPr="003F71F3" w:rsidRDefault="000A4A8E" w:rsidP="003F71F3">
            <w:r w:rsidRPr="003F71F3">
              <w:rPr>
                <w:rFonts w:hint="eastAsia"/>
              </w:rPr>
              <w:t>摄影摄像技术</w:t>
            </w:r>
          </w:p>
        </w:tc>
      </w:tr>
      <w:tr w:rsidR="000A4A8E" w:rsidRPr="003F71F3" w:rsidTr="000A4A8E">
        <w:trPr>
          <w:trHeight w:val="240"/>
        </w:trPr>
        <w:tc>
          <w:tcPr>
            <w:tcW w:w="915" w:type="dxa"/>
            <w:vMerge/>
            <w:tcBorders>
              <w:top w:val="single" w:sz="8" w:space="0" w:color="000000"/>
              <w:left w:val="single" w:sz="8" w:space="0" w:color="000000"/>
              <w:bottom w:val="single" w:sz="8" w:space="0" w:color="000000"/>
              <w:right w:val="single" w:sz="8" w:space="0" w:color="000000"/>
            </w:tcBorders>
            <w:vAlign w:val="center"/>
            <w:hideMark/>
          </w:tcPr>
          <w:p w:rsidR="000A4A8E" w:rsidRPr="003F71F3" w:rsidRDefault="000A4A8E" w:rsidP="003F71F3"/>
        </w:tc>
        <w:tc>
          <w:tcPr>
            <w:tcW w:w="1515" w:type="dxa"/>
            <w:vMerge/>
            <w:tcBorders>
              <w:top w:val="nil"/>
              <w:left w:val="single" w:sz="8" w:space="0" w:color="000000"/>
              <w:bottom w:val="single" w:sz="8" w:space="0" w:color="000000"/>
              <w:right w:val="single" w:sz="8" w:space="0" w:color="000000"/>
            </w:tcBorders>
            <w:vAlign w:val="center"/>
            <w:hideMark/>
          </w:tcPr>
          <w:p w:rsidR="000A4A8E" w:rsidRPr="003F71F3" w:rsidRDefault="000A4A8E" w:rsidP="003F71F3"/>
        </w:tc>
        <w:tc>
          <w:tcPr>
            <w:tcW w:w="1080" w:type="dxa"/>
            <w:tcBorders>
              <w:top w:val="nil"/>
              <w:left w:val="single" w:sz="8" w:space="0" w:color="000000"/>
              <w:bottom w:val="single" w:sz="8" w:space="0" w:color="000000"/>
              <w:right w:val="nil"/>
            </w:tcBorders>
            <w:shd w:val="clear" w:color="auto" w:fill="auto"/>
            <w:vAlign w:val="center"/>
            <w:hideMark/>
          </w:tcPr>
          <w:p w:rsidR="000A4A8E" w:rsidRPr="003F71F3" w:rsidRDefault="000A4A8E" w:rsidP="003F71F3"/>
        </w:tc>
        <w:tc>
          <w:tcPr>
            <w:tcW w:w="273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1080" w:type="dxa"/>
            <w:tcBorders>
              <w:top w:val="nil"/>
              <w:left w:val="nil"/>
              <w:bottom w:val="single" w:sz="8" w:space="0" w:color="000000"/>
              <w:right w:val="nil"/>
            </w:tcBorders>
            <w:shd w:val="clear" w:color="auto" w:fill="auto"/>
            <w:vAlign w:val="center"/>
            <w:hideMark/>
          </w:tcPr>
          <w:p w:rsidR="000A4A8E" w:rsidRPr="003F71F3" w:rsidRDefault="000A4A8E" w:rsidP="003F71F3"/>
        </w:tc>
        <w:tc>
          <w:tcPr>
            <w:tcW w:w="2670" w:type="dxa"/>
            <w:tcBorders>
              <w:top w:val="nil"/>
              <w:left w:val="nil"/>
              <w:bottom w:val="single" w:sz="8" w:space="0" w:color="000000"/>
              <w:right w:val="single" w:sz="8" w:space="0" w:color="000000"/>
            </w:tcBorders>
            <w:shd w:val="clear" w:color="auto" w:fill="auto"/>
            <w:vAlign w:val="center"/>
            <w:hideMark/>
          </w:tcPr>
          <w:p w:rsidR="000A4A8E" w:rsidRPr="003F71F3" w:rsidRDefault="000A4A8E" w:rsidP="003F71F3"/>
        </w:tc>
        <w:tc>
          <w:tcPr>
            <w:tcW w:w="1095" w:type="dxa"/>
            <w:vMerge/>
            <w:tcBorders>
              <w:top w:val="single" w:sz="8" w:space="0" w:color="000000"/>
              <w:left w:val="nil"/>
              <w:bottom w:val="single" w:sz="4" w:space="0" w:color="000000"/>
              <w:right w:val="single" w:sz="4" w:space="0" w:color="000000"/>
            </w:tcBorders>
            <w:vAlign w:val="center"/>
            <w:hideMark/>
          </w:tcPr>
          <w:p w:rsidR="000A4A8E" w:rsidRPr="003F71F3" w:rsidRDefault="000A4A8E" w:rsidP="003F71F3"/>
        </w:tc>
        <w:tc>
          <w:tcPr>
            <w:tcW w:w="2490" w:type="dxa"/>
            <w:tcBorders>
              <w:top w:val="single" w:sz="4" w:space="0" w:color="000000"/>
              <w:left w:val="single" w:sz="4"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音乐传播</w:t>
            </w:r>
          </w:p>
        </w:tc>
      </w:tr>
      <w:tr w:rsidR="000A4A8E" w:rsidRPr="003F71F3" w:rsidTr="000A4A8E">
        <w:trPr>
          <w:trHeight w:val="240"/>
        </w:trPr>
        <w:tc>
          <w:tcPr>
            <w:tcW w:w="91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t>10</w:t>
            </w:r>
          </w:p>
        </w:tc>
        <w:tc>
          <w:tcPr>
            <w:tcW w:w="151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军事学大类</w:t>
            </w:r>
          </w:p>
        </w:tc>
        <w:tc>
          <w:tcPr>
            <w:tcW w:w="11145" w:type="dxa"/>
            <w:gridSpan w:val="6"/>
            <w:tcBorders>
              <w:top w:val="single" w:sz="8" w:space="0" w:color="000000"/>
              <w:left w:val="nil"/>
              <w:bottom w:val="single" w:sz="8" w:space="0" w:color="000000"/>
              <w:right w:val="single" w:sz="8" w:space="0" w:color="000000"/>
            </w:tcBorders>
            <w:shd w:val="clear" w:color="auto" w:fill="auto"/>
            <w:vAlign w:val="center"/>
            <w:hideMark/>
          </w:tcPr>
          <w:p w:rsidR="000A4A8E" w:rsidRPr="003F71F3" w:rsidRDefault="000A4A8E" w:rsidP="003F71F3">
            <w:r w:rsidRPr="003F71F3">
              <w:rPr>
                <w:rFonts w:hint="eastAsia"/>
              </w:rPr>
              <w:t>略</w:t>
            </w:r>
          </w:p>
        </w:tc>
      </w:tr>
    </w:tbl>
    <w:p w:rsidR="00A82352" w:rsidRDefault="00A82352">
      <w:bookmarkStart w:id="0" w:name="_GoBack"/>
      <w:bookmarkEnd w:id="0"/>
    </w:p>
    <w:sectPr w:rsidR="00A82352" w:rsidSect="000A4A8E">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A8E"/>
    <w:rsid w:val="00021760"/>
    <w:rsid w:val="00032F1A"/>
    <w:rsid w:val="000A4A8E"/>
    <w:rsid w:val="00176AE7"/>
    <w:rsid w:val="00562974"/>
    <w:rsid w:val="005C4373"/>
    <w:rsid w:val="00893A82"/>
    <w:rsid w:val="00A82352"/>
    <w:rsid w:val="00AB4AE5"/>
    <w:rsid w:val="00C402B5"/>
    <w:rsid w:val="00D43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460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3212</Words>
  <Characters>18309</Characters>
  <Application>Microsoft Office Word</Application>
  <DocSecurity>0</DocSecurity>
  <Lines>152</Lines>
  <Paragraphs>42</Paragraphs>
  <ScaleCrop>false</ScaleCrop>
  <Company>P R C</Company>
  <LinksUpToDate>false</LinksUpToDate>
  <CharactersWithSpaces>21479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2022-05-07T07:52:00Z</dcterms:created>
  <dcterms:modified xsi:type="dcterms:W3CDTF">2022-05-07T07:52:00Z</dcterms:modified>
</cp:coreProperties>
</file>